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8424" w14:textId="05433CFB" w:rsidR="000B2898" w:rsidRPr="009254C7" w:rsidRDefault="0035221E" w:rsidP="009254C7">
      <w:pPr>
        <w:pStyle w:val="Heading1"/>
      </w:pPr>
      <w:r w:rsidRPr="009254C7">
        <w:rPr>
          <w:rFonts w:hint="eastAsia"/>
        </w:rPr>
        <w:t>Sample Notice Informing Individuals About Nondiscrimination and Accessibility Requirements and Sample Nondiscrimination Statement:</w:t>
      </w:r>
    </w:p>
    <w:p w14:paraId="293928F4" w14:textId="7DD84F3D" w:rsidR="000B2898" w:rsidRPr="006B1114" w:rsidRDefault="0035221E" w:rsidP="000B2898">
      <w:pPr>
        <w:widowControl w:val="0"/>
        <w:autoSpaceDE w:val="0"/>
        <w:autoSpaceDN w:val="0"/>
        <w:adjustRightInd w:val="0"/>
        <w:spacing w:after="0" w:line="480" w:lineRule="auto"/>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t>歧视是违法行为</w:t>
      </w:r>
    </w:p>
    <w:p w14:paraId="10E4E43F" w14:textId="492E691D" w:rsidR="000B2898" w:rsidRPr="006B1114" w:rsidRDefault="0035221E" w:rsidP="000B2898">
      <w:pPr>
        <w:widowControl w:val="0"/>
        <w:autoSpaceDE w:val="0"/>
        <w:autoSpaceDN w:val="0"/>
        <w:adjustRightInd w:val="0"/>
        <w:spacing w:after="0" w:line="480" w:lineRule="auto"/>
        <w:ind w:firstLine="720"/>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b/>
          <w:bCs/>
          <w:sz w:val="24"/>
          <w:szCs w:val="24"/>
          <w:lang w:eastAsia="zh-CN"/>
        </w:rPr>
        <w:t>Name of covered entity</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sz w:val="24"/>
          <w:szCs w:val="24"/>
          <w:lang w:eastAsia="zh-CN"/>
        </w:rPr>
        <w:t>遵守适用的联邦民权法，不因种族、肤色、国籍、年龄、身心障碍或性别（与《联邦法规》第</w:t>
      </w:r>
      <w:r w:rsidRPr="006B1114">
        <w:rPr>
          <w:rFonts w:ascii="Times New Roman" w:eastAsia="SimSun" w:hAnsi="Times New Roman" w:cs="SimSun" w:hint="eastAsia"/>
          <w:sz w:val="24"/>
          <w:szCs w:val="24"/>
          <w:lang w:eastAsia="zh-CN"/>
        </w:rPr>
        <w:t xml:space="preserve"> 45 </w:t>
      </w:r>
      <w:r w:rsidRPr="006B1114">
        <w:rPr>
          <w:rFonts w:ascii="Times New Roman" w:eastAsia="SimSun" w:hAnsi="Times New Roman" w:cs="SimSun" w:hint="eastAsia"/>
          <w:sz w:val="24"/>
          <w:szCs w:val="24"/>
          <w:lang w:eastAsia="zh-CN"/>
        </w:rPr>
        <w:t>篇第</w:t>
      </w:r>
      <w:r w:rsidRPr="006B1114">
        <w:rPr>
          <w:rFonts w:ascii="Times New Roman" w:eastAsia="SimSun" w:hAnsi="Times New Roman" w:cs="SimSun" w:hint="eastAsia"/>
          <w:sz w:val="24"/>
          <w:szCs w:val="24"/>
          <w:lang w:eastAsia="zh-CN"/>
        </w:rPr>
        <w:t xml:space="preserve"> 92.101(a) </w:t>
      </w:r>
      <w:r w:rsidRPr="006B1114">
        <w:rPr>
          <w:rFonts w:ascii="Times New Roman" w:eastAsia="SimSun" w:hAnsi="Times New Roman" w:cs="SimSun" w:hint="eastAsia"/>
          <w:sz w:val="24"/>
          <w:szCs w:val="24"/>
          <w:lang w:eastAsia="zh-CN"/>
        </w:rPr>
        <w:t>款第</w:t>
      </w:r>
      <w:r w:rsidRPr="006B1114">
        <w:rPr>
          <w:rFonts w:ascii="Times New Roman" w:eastAsia="SimSun" w:hAnsi="Times New Roman" w:cs="SimSun" w:hint="eastAsia"/>
          <w:sz w:val="24"/>
          <w:szCs w:val="24"/>
          <w:lang w:eastAsia="zh-CN"/>
        </w:rPr>
        <w:t xml:space="preserve"> (2) </w:t>
      </w:r>
      <w:r w:rsidRPr="006B1114">
        <w:rPr>
          <w:rFonts w:ascii="Times New Roman" w:eastAsia="SimSun" w:hAnsi="Times New Roman" w:cs="SimSun" w:hint="eastAsia"/>
          <w:sz w:val="24"/>
          <w:szCs w:val="24"/>
          <w:lang w:eastAsia="zh-CN"/>
        </w:rPr>
        <w:t>条所述性别歧视的范围一致）</w:t>
      </w:r>
      <w:r w:rsidRPr="006B1114">
        <w:rPr>
          <w:rFonts w:ascii="Times New Roman" w:eastAsia="SimSun" w:hAnsi="Times New Roman" w:cs="SimSun" w:hint="eastAsia"/>
          <w:sz w:val="24"/>
          <w:szCs w:val="24"/>
          <w:lang w:eastAsia="zh-CN"/>
        </w:rPr>
        <w:t>[</w:t>
      </w:r>
      <w:proofErr w:type="gramStart"/>
      <w:r w:rsidRPr="006B1114">
        <w:rPr>
          <w:rFonts w:ascii="Times New Roman" w:eastAsia="SimSun" w:hAnsi="Times New Roman" w:cs="SimSun" w:hint="eastAsia"/>
          <w:b/>
          <w:bCs/>
          <w:sz w:val="24"/>
          <w:szCs w:val="24"/>
          <w:lang w:eastAsia="zh-CN"/>
        </w:rPr>
        <w:t>optional:</w:t>
      </w:r>
      <w:r w:rsidRPr="006B1114">
        <w:rPr>
          <w:rFonts w:ascii="Times New Roman" w:eastAsia="SimSun" w:hAnsi="Times New Roman" w:cs="SimSun" w:hint="eastAsia"/>
          <w:sz w:val="24"/>
          <w:szCs w:val="24"/>
          <w:lang w:eastAsia="zh-CN"/>
        </w:rPr>
        <w:t>（</w:t>
      </w:r>
      <w:proofErr w:type="gramEnd"/>
      <w:r w:rsidRPr="006B1114">
        <w:rPr>
          <w:rFonts w:ascii="Times New Roman" w:eastAsia="SimSun" w:hAnsi="Times New Roman" w:cs="SimSun" w:hint="eastAsia"/>
          <w:sz w:val="24"/>
          <w:szCs w:val="24"/>
          <w:lang w:eastAsia="zh-CN"/>
        </w:rPr>
        <w:t>或性别，包括性特征，包括双性特征；怀孕或相关条件；性取向；性别认同和性别成见）。</w:t>
      </w:r>
      <w:r w:rsidRPr="006B1114">
        <w:rPr>
          <w:rStyle w:val="FootnoteReference"/>
          <w:rFonts w:ascii="Times New Roman" w:eastAsia="SimSun" w:hAnsi="Times New Roman" w:hint="eastAsia"/>
          <w:b/>
          <w:bCs/>
          <w:sz w:val="24"/>
          <w:szCs w:val="24"/>
          <w:lang w:eastAsia="zh-CN"/>
        </w:rPr>
        <w:footnoteReference w:id="1"/>
      </w:r>
      <w:r w:rsidRPr="006B1114">
        <w:rPr>
          <w:rFonts w:ascii="Times New Roman" w:eastAsia="SimSun" w:hAnsi="Times New Roman" w:cs="SimSun" w:hint="eastAsia"/>
          <w:sz w:val="24"/>
          <w:szCs w:val="24"/>
          <w:lang w:eastAsia="zh-CN"/>
        </w:rPr>
        <w:t>] [</w:t>
      </w:r>
      <w:bookmarkStart w:id="0" w:name="_Hlk132272512"/>
      <w:r w:rsidRPr="006B1114">
        <w:rPr>
          <w:rFonts w:ascii="Times New Roman" w:eastAsia="SimSun" w:hAnsi="Times New Roman" w:cs="SimSun" w:hint="eastAsia"/>
          <w:b/>
          <w:bCs/>
          <w:sz w:val="24"/>
          <w:szCs w:val="24"/>
          <w:lang w:eastAsia="zh-CN"/>
        </w:rPr>
        <w:t>Name of covered entity</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sz w:val="24"/>
          <w:szCs w:val="24"/>
          <w:lang w:eastAsia="zh-CN"/>
        </w:rPr>
        <w:t>不会因种族、肤色、国籍、年龄、身心障碍或性别而排斥他人或给予较差的待遇。</w:t>
      </w:r>
    </w:p>
    <w:bookmarkEnd w:id="0"/>
    <w:p w14:paraId="02405751" w14:textId="1F851A2C" w:rsidR="00012572" w:rsidRPr="006B1114" w:rsidRDefault="0035221E" w:rsidP="00012572">
      <w:pPr>
        <w:widowControl w:val="0"/>
        <w:autoSpaceDE w:val="0"/>
        <w:autoSpaceDN w:val="0"/>
        <w:adjustRightInd w:val="0"/>
        <w:spacing w:after="0" w:line="480" w:lineRule="auto"/>
        <w:ind w:firstLine="720"/>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b/>
          <w:bCs/>
          <w:sz w:val="24"/>
          <w:szCs w:val="24"/>
          <w:lang w:eastAsia="zh-CN"/>
        </w:rPr>
        <w:t>Optional: [Name of the covered entity</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sz w:val="24"/>
          <w:szCs w:val="24"/>
          <w:lang w:eastAsia="zh-CN"/>
        </w:rPr>
        <w:t>目前持有美国卫生和公众服务部</w:t>
      </w:r>
      <w:r w:rsidRPr="006B1114">
        <w:rPr>
          <w:rFonts w:ascii="Times New Roman" w:eastAsia="SimSun" w:hAnsi="Times New Roman" w:cs="SimSun" w:hint="eastAsia"/>
          <w:sz w:val="24"/>
          <w:szCs w:val="24"/>
          <w:lang w:eastAsia="zh-CN"/>
        </w:rPr>
        <w:t xml:space="preserve"> (HHS) </w:t>
      </w:r>
      <w:r w:rsidRPr="006B1114">
        <w:rPr>
          <w:rFonts w:ascii="Times New Roman" w:eastAsia="SimSun" w:hAnsi="Times New Roman" w:cs="SimSun" w:hint="eastAsia"/>
          <w:sz w:val="24"/>
          <w:szCs w:val="24"/>
          <w:lang w:eastAsia="zh-CN"/>
        </w:rPr>
        <w:t>民权办公室颁发的</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b/>
          <w:bCs/>
          <w:sz w:val="24"/>
          <w:szCs w:val="24"/>
          <w:lang w:eastAsia="zh-CN"/>
        </w:rPr>
        <w:t>religious and/or conscience</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sz w:val="24"/>
          <w:szCs w:val="24"/>
          <w:lang w:eastAsia="zh-CN"/>
        </w:rPr>
        <w:t>豁免，该豁免使</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b/>
          <w:bCs/>
          <w:sz w:val="24"/>
          <w:szCs w:val="24"/>
          <w:lang w:eastAsia="zh-CN"/>
        </w:rPr>
        <w:t>name of the covered entity</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sz w:val="24"/>
          <w:szCs w:val="24"/>
          <w:lang w:eastAsia="zh-CN"/>
        </w:rPr>
        <w:t>无须遵守</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b/>
          <w:bCs/>
          <w:sz w:val="24"/>
          <w:szCs w:val="24"/>
          <w:lang w:eastAsia="zh-CN"/>
        </w:rPr>
        <w:t>list provisions of Section 1557 to which the exemption applies, and the scope/terms of that exemption</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w:t>
      </w:r>
    </w:p>
    <w:p w14:paraId="381502EE" w14:textId="367591E6" w:rsidR="000B2898" w:rsidRPr="006B1114" w:rsidRDefault="0035221E" w:rsidP="000B2898">
      <w:pPr>
        <w:widowControl w:val="0"/>
        <w:autoSpaceDE w:val="0"/>
        <w:autoSpaceDN w:val="0"/>
        <w:adjustRightInd w:val="0"/>
        <w:spacing w:after="0" w:line="480" w:lineRule="auto"/>
        <w:rPr>
          <w:rFonts w:ascii="Times New Roman" w:eastAsia="SimSun" w:hAnsi="Times New Roman"/>
          <w:sz w:val="24"/>
          <w:szCs w:val="24"/>
          <w:lang w:eastAsia="zh-CN"/>
        </w:rPr>
      </w:pPr>
      <w:r w:rsidRPr="006B1114">
        <w:rPr>
          <w:rFonts w:ascii="Times New Roman" w:eastAsia="SimSun" w:hAnsi="Times New Roman" w:hint="eastAsia"/>
          <w:sz w:val="24"/>
          <w:szCs w:val="24"/>
          <w:lang w:eastAsia="zh-CN"/>
        </w:rPr>
        <w:t> </w:t>
      </w:r>
      <w:r w:rsidRPr="006B1114">
        <w:rPr>
          <w:rFonts w:ascii="Times New Roman" w:eastAsia="SimSun" w:hAnsi="Times New Roman" w:hint="eastAsia"/>
          <w:sz w:val="24"/>
          <w:szCs w:val="24"/>
          <w:lang w:eastAsia="zh-CN"/>
        </w:rPr>
        <w:tab/>
        <w:t>[</w:t>
      </w:r>
      <w:r w:rsidRPr="006B1114">
        <w:rPr>
          <w:rFonts w:ascii="Times New Roman" w:eastAsia="SimSun" w:hAnsi="Times New Roman" w:hint="eastAsia"/>
          <w:b/>
          <w:bCs/>
          <w:sz w:val="24"/>
          <w:szCs w:val="24"/>
          <w:lang w:eastAsia="zh-CN"/>
        </w:rPr>
        <w:t>Name of covered entity</w:t>
      </w:r>
      <w:r w:rsidRPr="006B1114">
        <w:rPr>
          <w:rFonts w:ascii="Times New Roman" w:eastAsia="SimSun" w:hAnsi="Times New Roman" w:hint="eastAsia"/>
          <w:sz w:val="24"/>
          <w:szCs w:val="24"/>
          <w:lang w:eastAsia="zh-CN"/>
        </w:rPr>
        <w:t>]:</w:t>
      </w:r>
    </w:p>
    <w:p w14:paraId="191E273A" w14:textId="12439A4E" w:rsidR="000B2898" w:rsidRPr="009254C7" w:rsidRDefault="0035221E" w:rsidP="009254C7">
      <w:pPr>
        <w:pStyle w:val="ListParagraph"/>
        <w:widowControl w:val="0"/>
        <w:numPr>
          <w:ilvl w:val="0"/>
          <w:numId w:val="1"/>
        </w:numPr>
        <w:autoSpaceDE w:val="0"/>
        <w:autoSpaceDN w:val="0"/>
        <w:adjustRightInd w:val="0"/>
        <w:spacing w:after="0" w:line="480" w:lineRule="auto"/>
        <w:ind w:left="0" w:firstLine="1080"/>
        <w:rPr>
          <w:rFonts w:ascii="Times New Roman" w:eastAsia="SimSun" w:hAnsi="Times New Roman"/>
          <w:sz w:val="24"/>
          <w:szCs w:val="24"/>
          <w:lang w:eastAsia="zh-CN"/>
        </w:rPr>
      </w:pPr>
      <w:r w:rsidRPr="009254C7">
        <w:rPr>
          <w:rFonts w:ascii="Times New Roman" w:eastAsia="SimSun" w:hAnsi="Times New Roman" w:cs="SimSun" w:hint="eastAsia"/>
          <w:sz w:val="24"/>
          <w:szCs w:val="24"/>
          <w:lang w:eastAsia="zh-CN"/>
        </w:rPr>
        <w:t>为身心障碍人士提供合理便利和免费的适当辅助工具和服务，以便他们与我们进行有效的沟通，例如：</w:t>
      </w:r>
    </w:p>
    <w:p w14:paraId="34D3897A" w14:textId="72DE5994" w:rsidR="000B2898" w:rsidRPr="009254C7" w:rsidRDefault="0035221E" w:rsidP="009254C7">
      <w:pPr>
        <w:pStyle w:val="ListParagraph"/>
        <w:widowControl w:val="0"/>
        <w:numPr>
          <w:ilvl w:val="1"/>
          <w:numId w:val="3"/>
        </w:numPr>
        <w:autoSpaceDE w:val="0"/>
        <w:autoSpaceDN w:val="0"/>
        <w:adjustRightInd w:val="0"/>
        <w:spacing w:after="0" w:line="480" w:lineRule="auto"/>
        <w:ind w:left="1800"/>
        <w:rPr>
          <w:rFonts w:ascii="Times New Roman" w:eastAsia="SimSun" w:hAnsi="Times New Roman"/>
          <w:sz w:val="24"/>
          <w:szCs w:val="24"/>
          <w:lang w:eastAsia="zh-CN"/>
        </w:rPr>
      </w:pPr>
      <w:r w:rsidRPr="009254C7">
        <w:rPr>
          <w:rFonts w:ascii="Times New Roman" w:eastAsia="SimSun" w:hAnsi="Times New Roman" w:cs="SimSun" w:hint="eastAsia"/>
          <w:sz w:val="24"/>
          <w:szCs w:val="24"/>
          <w:lang w:eastAsia="zh-CN"/>
        </w:rPr>
        <w:t>合格的手语翻译</w:t>
      </w:r>
    </w:p>
    <w:p w14:paraId="324DEA02" w14:textId="6B3317E8" w:rsidR="000B2898" w:rsidRPr="009254C7" w:rsidRDefault="0035221E" w:rsidP="009254C7">
      <w:pPr>
        <w:pStyle w:val="ListParagraph"/>
        <w:widowControl w:val="0"/>
        <w:numPr>
          <w:ilvl w:val="1"/>
          <w:numId w:val="3"/>
        </w:numPr>
        <w:autoSpaceDE w:val="0"/>
        <w:autoSpaceDN w:val="0"/>
        <w:adjustRightInd w:val="0"/>
        <w:spacing w:after="0" w:line="480" w:lineRule="auto"/>
        <w:ind w:left="1800"/>
        <w:rPr>
          <w:rFonts w:ascii="Times New Roman" w:eastAsia="SimSun" w:hAnsi="Times New Roman"/>
          <w:sz w:val="24"/>
          <w:szCs w:val="24"/>
          <w:lang w:eastAsia="zh-CN"/>
        </w:rPr>
      </w:pPr>
      <w:r w:rsidRPr="009254C7">
        <w:rPr>
          <w:rFonts w:ascii="Times New Roman" w:eastAsia="SimSun" w:hAnsi="Times New Roman" w:cs="SimSun" w:hint="eastAsia"/>
          <w:sz w:val="24"/>
          <w:szCs w:val="24"/>
          <w:lang w:eastAsia="zh-CN"/>
        </w:rPr>
        <w:t>其他格式的书面信息（大字体、音频、无障碍电子格式、其他格式）。</w:t>
      </w:r>
    </w:p>
    <w:p w14:paraId="72171CA6" w14:textId="255E93EF" w:rsidR="000B2898" w:rsidRPr="009254C7" w:rsidRDefault="0035221E" w:rsidP="009254C7">
      <w:pPr>
        <w:pStyle w:val="ListParagraph"/>
        <w:widowControl w:val="0"/>
        <w:numPr>
          <w:ilvl w:val="0"/>
          <w:numId w:val="1"/>
        </w:numPr>
        <w:autoSpaceDE w:val="0"/>
        <w:autoSpaceDN w:val="0"/>
        <w:adjustRightInd w:val="0"/>
        <w:spacing w:after="0" w:line="480" w:lineRule="auto"/>
        <w:ind w:left="0" w:firstLine="1080"/>
        <w:rPr>
          <w:rFonts w:ascii="Times New Roman" w:eastAsia="SimSun" w:hAnsi="Times New Roman" w:cs="SimSun"/>
          <w:sz w:val="24"/>
          <w:szCs w:val="24"/>
          <w:lang w:eastAsia="zh-CN"/>
        </w:rPr>
      </w:pPr>
      <w:r w:rsidRPr="006B1114">
        <w:rPr>
          <w:rFonts w:ascii="Times New Roman" w:eastAsia="SimSun" w:hAnsi="Times New Roman" w:cs="SimSun" w:hint="eastAsia"/>
          <w:sz w:val="24"/>
          <w:szCs w:val="24"/>
          <w:lang w:eastAsia="zh-CN"/>
        </w:rPr>
        <w:t> </w:t>
      </w:r>
      <w:r w:rsidRPr="006B1114">
        <w:rPr>
          <w:rFonts w:ascii="Times New Roman" w:eastAsia="SimSun" w:hAnsi="Times New Roman" w:cs="SimSun" w:hint="eastAsia"/>
          <w:sz w:val="24"/>
          <w:szCs w:val="24"/>
          <w:lang w:eastAsia="zh-CN"/>
        </w:rPr>
        <w:t>为主要语言不是英语的人提供免费的语言协助服务，可能包括：</w:t>
      </w:r>
    </w:p>
    <w:p w14:paraId="7BB308E8" w14:textId="4CCDE0FF" w:rsidR="000B2898" w:rsidRPr="009254C7" w:rsidRDefault="0035221E" w:rsidP="009254C7">
      <w:pPr>
        <w:pStyle w:val="ListParagraph"/>
        <w:widowControl w:val="0"/>
        <w:numPr>
          <w:ilvl w:val="1"/>
          <w:numId w:val="4"/>
        </w:numPr>
        <w:autoSpaceDE w:val="0"/>
        <w:autoSpaceDN w:val="0"/>
        <w:adjustRightInd w:val="0"/>
        <w:spacing w:after="0" w:line="480" w:lineRule="auto"/>
        <w:ind w:left="1800"/>
        <w:rPr>
          <w:rFonts w:ascii="Times New Roman" w:eastAsia="SimSun" w:hAnsi="Times New Roman"/>
          <w:sz w:val="24"/>
          <w:szCs w:val="24"/>
          <w:lang w:eastAsia="zh-CN"/>
        </w:rPr>
      </w:pPr>
      <w:r w:rsidRPr="009254C7">
        <w:rPr>
          <w:rFonts w:ascii="Times New Roman" w:eastAsia="SimSun" w:hAnsi="Times New Roman" w:cs="SimSun" w:hint="eastAsia"/>
          <w:sz w:val="24"/>
          <w:szCs w:val="24"/>
          <w:lang w:eastAsia="zh-CN"/>
        </w:rPr>
        <w:t>合格的口译员</w:t>
      </w:r>
    </w:p>
    <w:p w14:paraId="1E69AF2F" w14:textId="7D5B86A0" w:rsidR="000B2898" w:rsidRPr="009254C7" w:rsidRDefault="0035221E" w:rsidP="009254C7">
      <w:pPr>
        <w:pStyle w:val="ListParagraph"/>
        <w:widowControl w:val="0"/>
        <w:numPr>
          <w:ilvl w:val="1"/>
          <w:numId w:val="4"/>
        </w:numPr>
        <w:autoSpaceDE w:val="0"/>
        <w:autoSpaceDN w:val="0"/>
        <w:adjustRightInd w:val="0"/>
        <w:spacing w:after="0" w:line="480" w:lineRule="auto"/>
        <w:ind w:left="1800"/>
        <w:rPr>
          <w:rFonts w:ascii="Times New Roman" w:eastAsia="SimSun" w:hAnsi="Times New Roman"/>
          <w:sz w:val="24"/>
          <w:szCs w:val="24"/>
          <w:lang w:eastAsia="zh-CN"/>
        </w:rPr>
      </w:pPr>
      <w:r w:rsidRPr="009254C7">
        <w:rPr>
          <w:rFonts w:ascii="Times New Roman" w:eastAsia="SimSun" w:hAnsi="Times New Roman" w:cs="SimSun" w:hint="eastAsia"/>
          <w:sz w:val="24"/>
          <w:szCs w:val="24"/>
          <w:lang w:eastAsia="zh-CN"/>
        </w:rPr>
        <w:t>以其他语言书写的信息。</w:t>
      </w:r>
    </w:p>
    <w:p w14:paraId="57725E23" w14:textId="55DFEEE3" w:rsidR="000B2898" w:rsidRPr="006B1114" w:rsidRDefault="0035221E" w:rsidP="000B2898">
      <w:pPr>
        <w:widowControl w:val="0"/>
        <w:autoSpaceDE w:val="0"/>
        <w:autoSpaceDN w:val="0"/>
        <w:adjustRightInd w:val="0"/>
        <w:spacing w:after="0" w:line="480" w:lineRule="auto"/>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lastRenderedPageBreak/>
        <w:t> </w:t>
      </w:r>
      <w:r w:rsidRPr="006B1114">
        <w:rPr>
          <w:rFonts w:ascii="Times New Roman" w:eastAsia="SimSun" w:hAnsi="Times New Roman" w:cs="SimSun" w:hint="eastAsia"/>
          <w:sz w:val="24"/>
          <w:szCs w:val="24"/>
          <w:lang w:eastAsia="zh-CN"/>
        </w:rPr>
        <w:tab/>
      </w:r>
      <w:r w:rsidRPr="006B1114">
        <w:rPr>
          <w:rFonts w:ascii="Times New Roman" w:eastAsia="SimSun" w:hAnsi="Times New Roman" w:cs="SimSun" w:hint="eastAsia"/>
          <w:sz w:val="24"/>
          <w:szCs w:val="24"/>
          <w:lang w:eastAsia="zh-CN"/>
        </w:rPr>
        <w:t>如果您需要合理便利、适当的辅助工具和服务或语言协助服务，请联系</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b/>
          <w:bCs/>
          <w:sz w:val="24"/>
          <w:szCs w:val="24"/>
          <w:lang w:eastAsia="zh-CN"/>
        </w:rPr>
        <w:t>name of Civil Rights Coordinator</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w:t>
      </w:r>
    </w:p>
    <w:p w14:paraId="59924A2B" w14:textId="53B264F8" w:rsidR="000B2898" w:rsidRPr="006B1114" w:rsidRDefault="0035221E" w:rsidP="000B2898">
      <w:pPr>
        <w:spacing w:after="0" w:line="480" w:lineRule="auto"/>
        <w:ind w:firstLine="720"/>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t>如果您认为</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b/>
          <w:bCs/>
          <w:sz w:val="24"/>
          <w:szCs w:val="24"/>
          <w:lang w:eastAsia="zh-CN"/>
        </w:rPr>
        <w:t>name of covered entity</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sz w:val="24"/>
          <w:szCs w:val="24"/>
          <w:lang w:eastAsia="zh-CN"/>
        </w:rPr>
        <w:t>未能提供这些服务或存在其他基于种族、肤色、国籍、年龄、身心障碍或性别的歧视，您可以通过以下方式提出申诉：</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b/>
          <w:bCs/>
          <w:sz w:val="24"/>
          <w:szCs w:val="24"/>
          <w:lang w:eastAsia="zh-CN"/>
        </w:rPr>
        <w:t>name and title of Civil Rights Coordinator</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b/>
          <w:bCs/>
          <w:sz w:val="24"/>
          <w:szCs w:val="24"/>
          <w:lang w:eastAsia="zh-CN"/>
        </w:rPr>
        <w:t>mailing address</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b/>
          <w:bCs/>
          <w:sz w:val="24"/>
          <w:szCs w:val="24"/>
          <w:lang w:eastAsia="zh-CN"/>
        </w:rPr>
        <w:t>telephone number</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b/>
          <w:bCs/>
          <w:sz w:val="24"/>
          <w:szCs w:val="24"/>
          <w:lang w:eastAsia="zh-CN"/>
        </w:rPr>
        <w:t>TTY number</w:t>
      </w:r>
      <w:r w:rsidRPr="006B1114">
        <w:rPr>
          <w:rFonts w:ascii="Times New Roman" w:eastAsia="SimSun" w:hAnsi="Times New Roman" w:cs="SimSun" w:hint="eastAsia"/>
          <w:b/>
          <w:bCs/>
          <w:sz w:val="24"/>
          <w:szCs w:val="24"/>
          <w:lang w:eastAsia="zh-CN"/>
        </w:rPr>
        <w:t>—</w:t>
      </w:r>
      <w:r w:rsidRPr="006B1114">
        <w:rPr>
          <w:rFonts w:ascii="Times New Roman" w:eastAsia="SimSun" w:hAnsi="Times New Roman" w:cs="SimSun" w:hint="eastAsia"/>
          <w:b/>
          <w:bCs/>
          <w:sz w:val="24"/>
          <w:szCs w:val="24"/>
          <w:lang w:eastAsia="zh-CN"/>
        </w:rPr>
        <w:t>if covered entity has one</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b/>
          <w:bCs/>
          <w:sz w:val="24"/>
          <w:szCs w:val="24"/>
          <w:lang w:eastAsia="zh-CN"/>
        </w:rPr>
        <w:t>fax</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b/>
          <w:bCs/>
          <w:sz w:val="24"/>
          <w:szCs w:val="24"/>
          <w:lang w:eastAsia="zh-CN"/>
        </w:rPr>
        <w:t>email</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。您可以亲自或通过信件、传真或电子邮件提出申诉。如果您在提交申诉时需要帮助，</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b/>
          <w:bCs/>
          <w:sz w:val="24"/>
          <w:szCs w:val="24"/>
          <w:lang w:eastAsia="zh-CN"/>
        </w:rPr>
        <w:t>name and title of Civil Rights Coordinator</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sz w:val="24"/>
          <w:szCs w:val="24"/>
          <w:lang w:eastAsia="zh-CN"/>
        </w:rPr>
        <w:t>可以为您提供帮助。</w:t>
      </w:r>
    </w:p>
    <w:p w14:paraId="5C342B36" w14:textId="44384784" w:rsidR="000B2898" w:rsidRPr="006B1114" w:rsidRDefault="0035221E" w:rsidP="000B2898">
      <w:pPr>
        <w:spacing w:after="0" w:line="480" w:lineRule="auto"/>
        <w:ind w:firstLine="720"/>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t>您也可以通过美国卫生与公众服务部民权办公室的民权投诉门户网站</w:t>
      </w:r>
      <w:r w:rsidRPr="006B1114">
        <w:rPr>
          <w:rFonts w:ascii="Times New Roman" w:eastAsia="SimSun" w:hAnsi="Times New Roman" w:cs="SimSun" w:hint="eastAsia"/>
          <w:sz w:val="24"/>
          <w:szCs w:val="24"/>
          <w:lang w:eastAsia="zh-CN"/>
        </w:rPr>
        <w:t xml:space="preserve"> </w:t>
      </w:r>
      <w:hyperlink r:id="rId10" w:history="1">
        <w:r w:rsidRPr="006B1114">
          <w:rPr>
            <w:rFonts w:ascii="Times New Roman" w:eastAsia="SimSun" w:hAnsi="Times New Roman" w:cs="SimSun" w:hint="eastAsia"/>
            <w:color w:val="0000FF"/>
            <w:sz w:val="24"/>
            <w:szCs w:val="24"/>
            <w:u w:val="single"/>
            <w:lang w:eastAsia="zh-CN"/>
          </w:rPr>
          <w:t>https://ocrportal.hhs.gov/ocr/portal/lobby.jsf</w:t>
        </w:r>
      </w:hyperlink>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sz w:val="24"/>
          <w:szCs w:val="24"/>
          <w:lang w:eastAsia="zh-CN"/>
        </w:rPr>
        <w:t>向该办公室提出提出公民权利申诉，或通过信件或电话提出申诉：</w:t>
      </w:r>
    </w:p>
    <w:p w14:paraId="43BA4D91" w14:textId="77777777" w:rsidR="007944C5" w:rsidRPr="006B1114" w:rsidRDefault="007944C5" w:rsidP="000B2898">
      <w:pPr>
        <w:spacing w:after="0" w:line="480" w:lineRule="auto"/>
        <w:rPr>
          <w:rFonts w:ascii="Times New Roman" w:eastAsia="SimSun" w:hAnsi="Times New Roman"/>
          <w:sz w:val="24"/>
          <w:szCs w:val="24"/>
          <w:lang w:eastAsia="zh-CN"/>
        </w:rPr>
      </w:pPr>
    </w:p>
    <w:p w14:paraId="586A9D6B" w14:textId="0ADC6278" w:rsidR="000B2898" w:rsidRPr="006B1114" w:rsidRDefault="0035221E" w:rsidP="000B2898">
      <w:pPr>
        <w:spacing w:after="0" w:line="480" w:lineRule="auto"/>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t>美国卫生与公众服务部</w:t>
      </w:r>
    </w:p>
    <w:p w14:paraId="0D25F3CE" w14:textId="77777777" w:rsidR="000B2898" w:rsidRPr="006B1114" w:rsidRDefault="0035221E" w:rsidP="000B2898">
      <w:pPr>
        <w:spacing w:after="0" w:line="480" w:lineRule="auto"/>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t>200 Independence Avenue, SW</w:t>
      </w:r>
    </w:p>
    <w:p w14:paraId="0406E8D3" w14:textId="77777777" w:rsidR="000B2898" w:rsidRPr="006B1114" w:rsidRDefault="0035221E" w:rsidP="000B2898">
      <w:pPr>
        <w:spacing w:after="0" w:line="480" w:lineRule="auto"/>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t>Room 509F, HHH Building</w:t>
      </w:r>
    </w:p>
    <w:p w14:paraId="181EA8F7" w14:textId="77777777" w:rsidR="000B2898" w:rsidRPr="006B1114" w:rsidRDefault="0035221E" w:rsidP="000B2898">
      <w:pPr>
        <w:spacing w:after="0" w:line="480" w:lineRule="auto"/>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t xml:space="preserve">Washington, D.C. 20201 </w:t>
      </w:r>
    </w:p>
    <w:p w14:paraId="6B44DC0D" w14:textId="77777777" w:rsidR="000B2898" w:rsidRPr="006B1114" w:rsidRDefault="0035221E" w:rsidP="000B2898">
      <w:pPr>
        <w:spacing w:after="0" w:line="480" w:lineRule="auto"/>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t>1-800-368-1019</w:t>
      </w: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800-537-7697</w:t>
      </w:r>
      <w:r w:rsidRPr="006B1114">
        <w:rPr>
          <w:rFonts w:ascii="Times New Roman" w:eastAsia="SimSun" w:hAnsi="Times New Roman" w:cs="SimSun" w:hint="eastAsia"/>
          <w:sz w:val="24"/>
          <w:szCs w:val="24"/>
          <w:lang w:eastAsia="zh-CN"/>
        </w:rPr>
        <w:t>（文本电话）</w:t>
      </w:r>
    </w:p>
    <w:p w14:paraId="41F90772" w14:textId="77777777" w:rsidR="007944C5" w:rsidRPr="006B1114" w:rsidRDefault="007944C5" w:rsidP="000B2898">
      <w:pPr>
        <w:widowControl w:val="0"/>
        <w:autoSpaceDE w:val="0"/>
        <w:autoSpaceDN w:val="0"/>
        <w:adjustRightInd w:val="0"/>
        <w:spacing w:after="0" w:line="480" w:lineRule="auto"/>
        <w:rPr>
          <w:rFonts w:ascii="Times New Roman" w:eastAsia="SimSun" w:hAnsi="Times New Roman"/>
          <w:sz w:val="24"/>
          <w:szCs w:val="24"/>
          <w:lang w:eastAsia="zh-CN"/>
        </w:rPr>
      </w:pPr>
    </w:p>
    <w:p w14:paraId="4BBAD423" w14:textId="5D3E8173" w:rsidR="000B2898" w:rsidRPr="006B1114" w:rsidRDefault="0035221E" w:rsidP="000B2898">
      <w:pPr>
        <w:widowControl w:val="0"/>
        <w:autoSpaceDE w:val="0"/>
        <w:autoSpaceDN w:val="0"/>
        <w:adjustRightInd w:val="0"/>
        <w:spacing w:after="0" w:line="480" w:lineRule="auto"/>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t>申诉表格可在</w:t>
      </w:r>
      <w:r w:rsidRPr="006B1114">
        <w:rPr>
          <w:rFonts w:ascii="Times New Roman" w:eastAsia="SimSun" w:hAnsi="Times New Roman" w:cs="SimSun" w:hint="eastAsia"/>
          <w:sz w:val="24"/>
          <w:szCs w:val="24"/>
          <w:lang w:eastAsia="zh-CN"/>
        </w:rPr>
        <w:t xml:space="preserve"> </w:t>
      </w:r>
      <w:hyperlink r:id="rId11" w:history="1">
        <w:r w:rsidRPr="006B1114">
          <w:rPr>
            <w:rFonts w:ascii="Times New Roman" w:eastAsia="SimSun" w:hAnsi="Times New Roman" w:cs="SimSun" w:hint="eastAsia"/>
            <w:color w:val="0000FF"/>
            <w:sz w:val="24"/>
            <w:szCs w:val="24"/>
            <w:u w:val="single"/>
            <w:lang w:eastAsia="zh-CN"/>
          </w:rPr>
          <w:t>http://www.hhs.gov/ocr/office/file/index.html</w:t>
        </w:r>
      </w:hyperlink>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sz w:val="24"/>
          <w:szCs w:val="24"/>
          <w:lang w:eastAsia="zh-CN"/>
        </w:rPr>
        <w:t>获取。</w:t>
      </w:r>
    </w:p>
    <w:p w14:paraId="59690E77" w14:textId="78A961B9" w:rsidR="00C54C4E" w:rsidRPr="006B1114" w:rsidRDefault="0035221E">
      <w:pPr>
        <w:rPr>
          <w:rFonts w:ascii="Times New Roman" w:eastAsia="SimSun" w:hAnsi="Times New Roman"/>
          <w:sz w:val="24"/>
          <w:szCs w:val="24"/>
          <w:lang w:eastAsia="zh-CN"/>
        </w:rPr>
      </w:pPr>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b/>
          <w:bCs/>
          <w:sz w:val="24"/>
          <w:szCs w:val="24"/>
          <w:lang w:eastAsia="zh-CN"/>
        </w:rPr>
        <w:t>If applicable:</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sz w:val="24"/>
          <w:szCs w:val="24"/>
          <w:lang w:eastAsia="zh-CN"/>
        </w:rPr>
        <w:t>本通知可在</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b/>
          <w:bCs/>
          <w:sz w:val="24"/>
          <w:szCs w:val="24"/>
          <w:lang w:eastAsia="zh-CN"/>
        </w:rPr>
        <w:t>name of covered entity's</w:t>
      </w:r>
      <w:r w:rsidRPr="006B1114">
        <w:rPr>
          <w:rFonts w:ascii="Times New Roman" w:eastAsia="SimSun" w:hAnsi="Times New Roman" w:cs="SimSun" w:hint="eastAsia"/>
          <w:sz w:val="24"/>
          <w:szCs w:val="24"/>
          <w:lang w:eastAsia="zh-CN"/>
        </w:rPr>
        <w:t xml:space="preserve">] </w:t>
      </w:r>
      <w:r w:rsidRPr="006B1114">
        <w:rPr>
          <w:rFonts w:ascii="Times New Roman" w:eastAsia="SimSun" w:hAnsi="Times New Roman" w:cs="SimSun" w:hint="eastAsia"/>
          <w:sz w:val="24"/>
          <w:szCs w:val="24"/>
          <w:lang w:eastAsia="zh-CN"/>
        </w:rPr>
        <w:t>网站上查阅</w:t>
      </w:r>
      <w:proofErr w:type="gramStart"/>
      <w:r w:rsidRPr="006B1114">
        <w:rPr>
          <w:rFonts w:ascii="Times New Roman" w:eastAsia="SimSun" w:hAnsi="Times New Roman" w:cs="SimSun" w:hint="eastAsia"/>
          <w:sz w:val="24"/>
          <w:szCs w:val="24"/>
          <w:lang w:eastAsia="zh-CN"/>
        </w:rPr>
        <w:t>：</w:t>
      </w:r>
      <w:r w:rsidRPr="006B1114">
        <w:rPr>
          <w:rFonts w:ascii="Times New Roman" w:eastAsia="SimSun" w:hAnsi="Times New Roman" w:cs="SimSun" w:hint="eastAsia"/>
          <w:sz w:val="24"/>
          <w:szCs w:val="24"/>
          <w:lang w:eastAsia="zh-CN"/>
        </w:rPr>
        <w:t>[</w:t>
      </w:r>
      <w:proofErr w:type="gramEnd"/>
      <w:r w:rsidRPr="006B1114">
        <w:rPr>
          <w:rFonts w:ascii="Times New Roman" w:eastAsia="SimSun" w:hAnsi="Times New Roman" w:cs="SimSun" w:hint="eastAsia"/>
          <w:b/>
          <w:bCs/>
          <w:sz w:val="24"/>
          <w:szCs w:val="24"/>
          <w:lang w:eastAsia="zh-CN"/>
        </w:rPr>
        <w:t>insert covered entity</w:t>
      </w:r>
      <w:r w:rsidRPr="006B1114">
        <w:rPr>
          <w:rFonts w:ascii="Times New Roman" w:eastAsia="SimSun" w:hAnsi="Times New Roman" w:cs="SimSun" w:hint="eastAsia"/>
          <w:b/>
          <w:bCs/>
          <w:sz w:val="24"/>
          <w:szCs w:val="24"/>
          <w:lang w:eastAsia="zh-CN"/>
        </w:rPr>
        <w:t>’</w:t>
      </w:r>
      <w:r w:rsidRPr="006B1114">
        <w:rPr>
          <w:rFonts w:ascii="Times New Roman" w:eastAsia="SimSun" w:hAnsi="Times New Roman" w:cs="SimSun" w:hint="eastAsia"/>
          <w:b/>
          <w:bCs/>
          <w:sz w:val="24"/>
          <w:szCs w:val="24"/>
          <w:lang w:eastAsia="zh-CN"/>
        </w:rPr>
        <w:t>s URL</w:t>
      </w:r>
      <w:r w:rsidRPr="006B1114">
        <w:rPr>
          <w:rFonts w:ascii="Times New Roman" w:eastAsia="SimSun" w:hAnsi="Times New Roman" w:cs="SimSun" w:hint="eastAsia"/>
          <w:sz w:val="24"/>
          <w:szCs w:val="24"/>
          <w:lang w:eastAsia="zh-CN"/>
        </w:rPr>
        <w:t xml:space="preserve">]]. </w:t>
      </w:r>
    </w:p>
    <w:sectPr w:rsidR="00C54C4E" w:rsidRPr="006B11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DCCD2" w14:textId="77777777" w:rsidR="00E909E4" w:rsidRDefault="00E909E4">
      <w:pPr>
        <w:spacing w:after="0" w:line="240" w:lineRule="auto"/>
      </w:pPr>
      <w:r>
        <w:separator/>
      </w:r>
    </w:p>
  </w:endnote>
  <w:endnote w:type="continuationSeparator" w:id="0">
    <w:p w14:paraId="7DA30011" w14:textId="77777777" w:rsidR="00E909E4" w:rsidRDefault="00E9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392D" w14:textId="77777777" w:rsidR="00E909E4" w:rsidRDefault="00E909E4" w:rsidP="006E3652">
      <w:pPr>
        <w:spacing w:after="0" w:line="240" w:lineRule="auto"/>
      </w:pPr>
      <w:r>
        <w:separator/>
      </w:r>
    </w:p>
  </w:footnote>
  <w:footnote w:type="continuationSeparator" w:id="0">
    <w:p w14:paraId="4E8DD9CC" w14:textId="77777777" w:rsidR="00E909E4" w:rsidRDefault="00E909E4" w:rsidP="006E3652">
      <w:pPr>
        <w:spacing w:after="0" w:line="240" w:lineRule="auto"/>
      </w:pPr>
      <w:r>
        <w:continuationSeparator/>
      </w:r>
    </w:p>
  </w:footnote>
  <w:footnote w:id="1">
    <w:p w14:paraId="7617D2C7" w14:textId="28A2BE0C" w:rsidR="008A7FE9" w:rsidRPr="0035221E" w:rsidRDefault="0035221E" w:rsidP="008A7FE9">
      <w:pPr>
        <w:pStyle w:val="FootnoteText"/>
        <w:rPr>
          <w:b/>
          <w:bCs/>
        </w:rPr>
      </w:pPr>
      <w:r w:rsidRPr="0035221E">
        <w:rPr>
          <w:rStyle w:val="FootnoteReference"/>
          <w:b/>
          <w:bCs/>
        </w:rPr>
        <w:footnoteRef/>
      </w:r>
      <w:r w:rsidRPr="0035221E">
        <w:rPr>
          <w:b/>
          <w:bCs/>
        </w:rPr>
        <w:t xml:space="preserve"> </w:t>
      </w:r>
      <w:r w:rsidRPr="0035221E">
        <w:rPr>
          <w:rFonts w:ascii="Times New Roman" w:hAnsi="Times New Roman"/>
          <w:b/>
          <w:bCs/>
        </w:rPr>
        <w:t xml:space="preserve">This language/approach </w:t>
      </w:r>
      <w:r w:rsidR="005C19EB" w:rsidRPr="0035221E">
        <w:rPr>
          <w:rFonts w:ascii="Times New Roman" w:hAnsi="Times New Roman"/>
          <w:b/>
          <w:bCs/>
        </w:rPr>
        <w:t xml:space="preserve">is </w:t>
      </w:r>
      <w:r w:rsidRPr="0035221E">
        <w:rPr>
          <w:rFonts w:ascii="Times New Roman" w:hAnsi="Times New Roman"/>
          <w:b/>
          <w:bCs/>
        </w:rPr>
        <w:t>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973"/>
    <w:multiLevelType w:val="hybridMultilevel"/>
    <w:tmpl w:val="BBC04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1E0A1A"/>
    <w:multiLevelType w:val="hybridMultilevel"/>
    <w:tmpl w:val="9386F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B684F"/>
    <w:multiLevelType w:val="hybridMultilevel"/>
    <w:tmpl w:val="CF489F04"/>
    <w:lvl w:ilvl="0" w:tplc="CCCC2736">
      <w:numFmt w:val="bullet"/>
      <w:lvlText w:val="•"/>
      <w:lvlJc w:val="left"/>
      <w:pPr>
        <w:ind w:left="1080" w:hanging="360"/>
      </w:pPr>
      <w:rPr>
        <w:rFonts w:ascii="SimSun" w:eastAsia="SimSun" w:hAnsi="SimSun" w:cs="SimSun"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D2676A"/>
    <w:multiLevelType w:val="hybridMultilevel"/>
    <w:tmpl w:val="34528D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749245">
    <w:abstractNumId w:val="0"/>
  </w:num>
  <w:num w:numId="2" w16cid:durableId="2018077371">
    <w:abstractNumId w:val="2"/>
  </w:num>
  <w:num w:numId="3" w16cid:durableId="372732351">
    <w:abstractNumId w:val="3"/>
  </w:num>
  <w:num w:numId="4" w16cid:durableId="1463573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98"/>
    <w:rsid w:val="00012572"/>
    <w:rsid w:val="00050D2F"/>
    <w:rsid w:val="000B2898"/>
    <w:rsid w:val="00122EF3"/>
    <w:rsid w:val="00171346"/>
    <w:rsid w:val="001728DE"/>
    <w:rsid w:val="002247D3"/>
    <w:rsid w:val="0027588F"/>
    <w:rsid w:val="002C1CDE"/>
    <w:rsid w:val="00322FD6"/>
    <w:rsid w:val="00325AB7"/>
    <w:rsid w:val="0035221E"/>
    <w:rsid w:val="003D40F4"/>
    <w:rsid w:val="00406368"/>
    <w:rsid w:val="00436077"/>
    <w:rsid w:val="00456D08"/>
    <w:rsid w:val="004F4750"/>
    <w:rsid w:val="005442F5"/>
    <w:rsid w:val="005A0A62"/>
    <w:rsid w:val="005C19EB"/>
    <w:rsid w:val="005D3159"/>
    <w:rsid w:val="00621462"/>
    <w:rsid w:val="00623C28"/>
    <w:rsid w:val="006943CA"/>
    <w:rsid w:val="006B1114"/>
    <w:rsid w:val="006D420C"/>
    <w:rsid w:val="006E3652"/>
    <w:rsid w:val="006E43BF"/>
    <w:rsid w:val="006E5383"/>
    <w:rsid w:val="0070064A"/>
    <w:rsid w:val="0072398F"/>
    <w:rsid w:val="007266AF"/>
    <w:rsid w:val="007944C5"/>
    <w:rsid w:val="007D5108"/>
    <w:rsid w:val="00846822"/>
    <w:rsid w:val="00894BFE"/>
    <w:rsid w:val="00897F8F"/>
    <w:rsid w:val="008A129C"/>
    <w:rsid w:val="008A7FE9"/>
    <w:rsid w:val="009254C7"/>
    <w:rsid w:val="00933408"/>
    <w:rsid w:val="009368D8"/>
    <w:rsid w:val="00992248"/>
    <w:rsid w:val="00992A68"/>
    <w:rsid w:val="00995753"/>
    <w:rsid w:val="009A7C17"/>
    <w:rsid w:val="00A034B8"/>
    <w:rsid w:val="00A0429F"/>
    <w:rsid w:val="00A5334D"/>
    <w:rsid w:val="00A56D58"/>
    <w:rsid w:val="00B15D32"/>
    <w:rsid w:val="00B36EEE"/>
    <w:rsid w:val="00C178C3"/>
    <w:rsid w:val="00C54C4E"/>
    <w:rsid w:val="00C54F0A"/>
    <w:rsid w:val="00CB5F01"/>
    <w:rsid w:val="00D204F4"/>
    <w:rsid w:val="00D3523D"/>
    <w:rsid w:val="00D5588F"/>
    <w:rsid w:val="00D938DA"/>
    <w:rsid w:val="00DE214B"/>
    <w:rsid w:val="00DF58AC"/>
    <w:rsid w:val="00E50779"/>
    <w:rsid w:val="00E514D8"/>
    <w:rsid w:val="00E534A9"/>
    <w:rsid w:val="00E81C25"/>
    <w:rsid w:val="00E909E4"/>
    <w:rsid w:val="00ED7A65"/>
    <w:rsid w:val="00EF3750"/>
    <w:rsid w:val="00F132C5"/>
    <w:rsid w:val="00F44321"/>
    <w:rsid w:val="00F81E54"/>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Normal"/>
    <w:next w:val="Normal"/>
    <w:link w:val="Heading1Char"/>
    <w:uiPriority w:val="9"/>
    <w:qFormat/>
    <w:rsid w:val="009254C7"/>
    <w:pPr>
      <w:widowControl w:val="0"/>
      <w:autoSpaceDE w:val="0"/>
      <w:autoSpaceDN w:val="0"/>
      <w:adjustRightInd w:val="0"/>
      <w:spacing w:after="0" w:line="480" w:lineRule="auto"/>
      <w:outlineLvl w:val="0"/>
    </w:pPr>
    <w:rPr>
      <w:rFonts w:ascii="Times New Roman" w:eastAsia="SimSun" w:hAnsi="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szCs w:val="16"/>
    </w:rPr>
  </w:style>
  <w:style w:type="paragraph" w:styleId="CommentText">
    <w:name w:val="annotation text"/>
    <w:basedOn w:val="Normal"/>
    <w:link w:val="CommentTextChar"/>
    <w:uiPriority w:val="99"/>
    <w:unhideWhenUsed/>
    <w:rsid w:val="00D5588F"/>
    <w:pPr>
      <w:spacing w:line="240" w:lineRule="auto"/>
    </w:pPr>
    <w:rPr>
      <w:sz w:val="20"/>
      <w:szCs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588F"/>
    <w:rPr>
      <w:b/>
      <w:bCs/>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bCs/>
      <w:sz w:val="20"/>
      <w:szCs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B5F01"/>
    <w:rPr>
      <w:vertAlign w:val="superscript"/>
    </w:rPr>
  </w:style>
  <w:style w:type="paragraph" w:styleId="ListParagraph">
    <w:name w:val="List Paragraph"/>
    <w:basedOn w:val="Normal"/>
    <w:uiPriority w:val="34"/>
    <w:qFormat/>
    <w:rsid w:val="009254C7"/>
    <w:pPr>
      <w:ind w:left="720"/>
      <w:contextualSpacing/>
    </w:pPr>
  </w:style>
  <w:style w:type="character" w:customStyle="1" w:styleId="Heading1Char">
    <w:name w:val="Heading 1 Char"/>
    <w:basedOn w:val="DefaultParagraphFont"/>
    <w:link w:val="Heading1"/>
    <w:uiPriority w:val="9"/>
    <w:rsid w:val="009254C7"/>
    <w:rPr>
      <w:rFonts w:ascii="Times New Roman" w:eastAsia="SimSu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D69878-965A-4635-9C27-C66C6D9DA235}">
  <ds:schemaRefs>
    <ds:schemaRef ds:uri="http://schemas.microsoft.com/sharepoint/v3/contenttype/forms"/>
  </ds:schemaRefs>
</ds:datastoreItem>
</file>

<file path=customXml/itemProps2.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of Non-Discrinimation -Simplified Chinese</vt:lpstr>
    </vt:vector>
  </TitlesOfParts>
  <Company>DHHS</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Non-Discrinimation -Simplified Chinese</dc:title>
  <dc:creator>HHS/OCR</dc:creator>
  <cp:lastModifiedBy>Sweeney, Kate (OS/OCIO/OES)</cp:lastModifiedBy>
  <cp:revision>2</cp:revision>
  <dcterms:created xsi:type="dcterms:W3CDTF">2024-04-23T23:18:00Z</dcterms:created>
  <dcterms:modified xsi:type="dcterms:W3CDTF">2024-04-23T23:18:00Z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