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.xml" ContentType="application/vnd.openxmlformats-officedocument.wordprocessingml.comment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widowControl w:val="on"/>
        <w:pBdr/>
        <w:spacing w:before="0" w:after="160" w:line="214" w:lineRule="auto"/>
        <w:ind w:left="0" w:right="0"/>
        <w:jc w:val="left"/>
      </w:pPr>
      <w:r>
        <w:rPr>
          <w:rFonts w:ascii="Calibri" w:hAnsi="Calibri" w:eastAsia="Calibri" w:cs="Calibri"/>
          <w:b/>
          <w:bCs/>
          <w:color w:val="000000"/>
          <w:sz w:val="22"/>
          <w:szCs w:val="22"/>
        </w:rPr>
        <w:t xml:space="preserve">Department of Health and Human Services Quarterly FOIA Report</w:t>
      </w:r>
    </w:p>
    <w:p>
      <w:pPr>
        <w:widowControl w:val="on"/>
        <w:pBdr/>
        <w:spacing w:before="0" w:after="160" w:line="214" w:lineRule="auto"/>
        <w:ind w:left="0" w:right="0"/>
        <w:jc w:val="left"/>
      </w:pPr>
      <w:r>
        <w:rPr>
          <w:rFonts w:ascii="Calibri" w:hAnsi="Calibri" w:eastAsia="Calibri" w:cs="Calibri"/>
          <w:b/>
          <w:bCs/>
          <w:color w:val="000000"/>
          <w:sz w:val="22"/>
          <w:szCs w:val="22"/>
        </w:rPr>
        <w:t xml:space="preserve">Fiscal Year 2023, Quarter Q1</w:t>
      </w:r>
    </w:p>
    <w:p>
      <w:pPr>
        <w:widowControl w:val="on"/>
        <w:pBdr/>
        <w:spacing w:before="0" w:after="160" w:line="214" w:lineRule="auto"/>
        <w:ind w:left="0" w:right="0"/>
        <w:jc w:val="left"/>
      </w:pPr>
      <w:r>
        <w:rPr>
          <w:rFonts w:ascii="Calibri" w:hAnsi="Calibri" w:eastAsia="Calibri" w:cs="Calibri"/>
          <w:color w:val="000000"/>
          <w:sz w:val="22"/>
          <w:szCs w:val="22"/>
        </w:rPr>
        <w:t xml:space="preserve">1. Ten Oldest Pending Requests: 8</w:t>
      </w:r>
    </w:p>
    <w:p>
      <w:pPr>
        <w:widowControl w:val="on"/>
        <w:pBdr/>
        <w:spacing w:before="0" w:after="160" w:line="214" w:lineRule="auto"/>
        <w:ind w:left="0" w:right="0"/>
        <w:jc w:val="left"/>
      </w:pPr>
      <w:r>
        <w:rPr>
          <w:rFonts w:ascii="Calibri" w:hAnsi="Calibri" w:eastAsia="Calibri" w:cs="Calibri"/>
          <w:color w:val="000000"/>
          <w:sz w:val="22"/>
          <w:szCs w:val="22"/>
        </w:rPr>
        <w:t xml:space="preserve">2. Ten Oldest Requests Closed: 2</w:t>
      </w:r>
    </w:p>
    <w:p>
      <w:pPr>
        <w:widowControl w:val="on"/>
        <w:pBdr/>
        <w:spacing w:before="0" w:after="160" w:line="214" w:lineRule="auto"/>
        <w:ind w:left="0" w:right="0"/>
        <w:jc w:val="left"/>
      </w:pPr>
      <w:r>
        <w:rPr>
          <w:rFonts w:ascii="Calibri" w:hAnsi="Calibri" w:eastAsia="Calibri" w:cs="Calibri"/>
          <w:color w:val="000000"/>
          <w:sz w:val="22"/>
          <w:szCs w:val="22"/>
        </w:rPr>
        <w:t xml:space="preserve">3. Agency Component Abbreviations</w:t>
      </w:r>
    </w:p>
    <w:p/>
    <w:tbl>
      <w:tblPr>
        <w:tblStyle w:val="TableGridPHPDOCX"/>
        <w:tblW w:w="8550" w:type="dxa"/>
        <w:tblInd w:w="0" w:type="auto"/>
        <w:tblBorders>
          <w:top w:val="outset" w:color="808080" w:sz="5"/>
          <w:left w:val="outset" w:color="808080" w:sz="5"/>
          <w:bottom w:val="outset" w:color="808080" w:sz="5"/>
          <w:right w:val="outset" w:color="808080" w:sz="5"/>
        </w:tblBorders>
      </w:tblPr>
      <w:tblGrid>
        <w:gridCol w:w="2130"/>
        <w:gridCol w:w="5385"/>
      </w:tblGrid>
      <w:tr>
        <w:trPr>
          <w:trHeight w:val="0" w:hRule="atLeast"/>
        </w:trPr>
        <w:tc>
          <w:tcPr>
            <w:tcW w:w="213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Component Abbreviation</w:t>
            </w:r>
          </w:p>
        </w:tc>
        <w:tc>
          <w:tcPr>
            <w:tcW w:w="538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Component Name</w:t>
            </w:r>
          </w:p>
        </w:tc>
      </w:tr>
      <w:tr>
        <w:trPr>
          <w:trHeight w:val="0" w:hRule="atLeast"/>
        </w:trPr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ACF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Administration for Children and Families</w:t>
            </w:r>
          </w:p>
        </w:tc>
      </w:tr>
      <w:tr>
        <w:trPr>
          <w:trHeight w:val="0" w:hRule="atLeast"/>
        </w:trPr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ACL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Administration for Community Living</w:t>
            </w:r>
          </w:p>
        </w:tc>
      </w:tr>
      <w:tr>
        <w:trPr>
          <w:trHeight w:val="0" w:hRule="atLeast"/>
        </w:trPr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CDC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Centers for Disease Control and Prevention</w:t>
            </w:r>
          </w:p>
        </w:tc>
      </w:tr>
      <w:tr>
        <w:trPr>
          <w:trHeight w:val="0" w:hRule="atLeast"/>
        </w:trPr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CMS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Center for Medicare and Medicaid Services</w:t>
            </w:r>
          </w:p>
        </w:tc>
      </w:tr>
      <w:tr>
        <w:trPr>
          <w:trHeight w:val="0" w:hRule="atLeast"/>
        </w:trPr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FDA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Food and Drug Administration</w:t>
            </w:r>
          </w:p>
        </w:tc>
      </w:tr>
      <w:tr>
        <w:trPr>
          <w:trHeight w:val="0" w:hRule="atLeast"/>
        </w:trPr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HRSA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Health Resources and Services Administration</w:t>
            </w:r>
          </w:p>
        </w:tc>
      </w:tr>
      <w:tr>
        <w:trPr>
          <w:trHeight w:val="0" w:hRule="atLeast"/>
        </w:trPr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IHS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Indian Health Service</w:t>
            </w:r>
          </w:p>
        </w:tc>
      </w:tr>
      <w:tr>
        <w:trPr>
          <w:trHeight w:val="0" w:hRule="atLeast"/>
        </w:trPr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NIH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National Institutes of Health</w:t>
            </w:r>
          </w:p>
        </w:tc>
      </w:tr>
      <w:tr>
        <w:trPr>
          <w:trHeight w:val="0" w:hRule="atLeast"/>
        </w:trPr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OIG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Office of the Inspector General</w:t>
            </w:r>
          </w:p>
        </w:tc>
      </w:tr>
      <w:tr>
        <w:trPr>
          <w:trHeight w:val="0" w:hRule="atLeast"/>
        </w:trPr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OS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Office of the Secretary</w:t>
            </w:r>
          </w:p>
        </w:tc>
      </w:tr>
      <w:tr>
        <w:trPr>
          <w:trHeight w:val="0" w:hRule="atLeast"/>
        </w:trPr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SAMHSA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Substance Abuse and Mental Health Services Administration</w:t>
            </w:r>
          </w:p>
        </w:tc>
      </w:tr>
    </w:tbl>
    <w:p/>
    <w:tbl>
      <w:tblPr>
        <w:tblStyle w:val="TableGridPHPDOCX"/>
        <w:tblW w:w="8550" w:type="dxa"/>
        <w:tblInd w:w="0" w:type="auto"/>
        <w:tblBorders>
          <w:top w:val="outset" w:color="808080" w:sz="5"/>
          <w:left w:val="outset" w:color="808080" w:sz="5"/>
          <w:bottom w:val="outset" w:color="808080" w:sz="5"/>
          <w:right w:val="outset" w:color="808080" w:sz="5"/>
        </w:tblBorders>
      </w:tblPr>
      <w:tblGrid>
        <w:gridCol w:w="1710"/>
        <w:gridCol w:w="2415"/>
        <w:gridCol w:w="2415"/>
        <w:gridCol w:w="2415"/>
      </w:tblGrid>
      <w:tr>
        <w:trPr>
          <w:trHeight w:val="0" w:hRule="atLeast"/>
        </w:trPr>
        <w:tc>
          <w:tcPr>
            <w:tcW w:w="1710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Agency / Component</w:t>
            </w:r>
          </w:p>
        </w:tc>
        <w:tc>
          <w:tcPr>
            <w:tcW w:w="241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Number of requests backlogged</w:t>
            </w:r>
          </w:p>
        </w:tc>
        <w:tc>
          <w:tcPr>
            <w:tcW w:w="241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Number of requests processed</w:t>
            </w:r>
          </w:p>
        </w:tc>
        <w:tc>
          <w:tcPr>
            <w:tcW w:w="2415" w:type="dxa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center"/>
              <w:textAlignment w:val="center"/>
            </w:pPr>
            <w:r>
              <w:rPr>
                <w:rFonts w:ascii="Calibri" w:hAnsi="Calibri" w:eastAsia="Calibri" w:cs="Calibri"/>
                <w:color w:val="000000"/>
                <w:position w:val="-3"/>
                <w:sz w:val="22"/>
                <w:szCs w:val="22"/>
              </w:rPr>
              <w:t xml:space="preserve">Number of requests received</w:t>
            </w:r>
          </w:p>
        </w:tc>
      </w:tr>
      <w:tr>
        <w:trPr>
          <w:trHeight w:val="0" w:hRule="atLeast"/>
        </w:trPr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ACF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908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6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55</w:t>
            </w:r>
          </w:p>
        </w:tc>
      </w:tr>
      <w:tr>
        <w:trPr>
          <w:trHeight w:val="0" w:hRule="atLeast"/>
        </w:trPr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ACL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53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15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19</w:t>
            </w:r>
          </w:p>
        </w:tc>
      </w:tr>
      <w:tr>
        <w:trPr>
          <w:trHeight w:val="0" w:hRule="atLeast"/>
        </w:trPr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CDC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325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408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466</w:t>
            </w:r>
          </w:p>
        </w:tc>
      </w:tr>
      <w:tr>
        <w:trPr>
          <w:trHeight w:val="0" w:hRule="atLeast"/>
        </w:trPr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CMS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2511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5562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5738</w:t>
            </w:r>
          </w:p>
        </w:tc>
      </w:tr>
      <w:tr>
        <w:trPr>
          <w:trHeight w:val="0" w:hRule="atLeast"/>
        </w:trPr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FDA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4260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1895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2085</w:t>
            </w:r>
          </w:p>
        </w:tc>
      </w:tr>
      <w:tr>
        <w:trPr>
          <w:trHeight w:val="0" w:hRule="atLeast"/>
        </w:trPr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HRSA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76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50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75</w:t>
            </w:r>
          </w:p>
        </w:tc>
      </w:tr>
      <w:tr>
        <w:trPr>
          <w:trHeight w:val="0" w:hRule="atLeast"/>
        </w:trPr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IHS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120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41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47</w:t>
            </w:r>
          </w:p>
        </w:tc>
      </w:tr>
      <w:tr>
        <w:trPr>
          <w:trHeight w:val="0" w:hRule="atLeast"/>
        </w:trPr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NIH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818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371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377</w:t>
            </w:r>
          </w:p>
        </w:tc>
      </w:tr>
      <w:tr>
        <w:trPr>
          <w:trHeight w:val="0" w:hRule="atLeast"/>
        </w:trPr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OIG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22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215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241</w:t>
            </w:r>
          </w:p>
        </w:tc>
      </w:tr>
      <w:tr>
        <w:trPr>
          <w:trHeight w:val="0" w:hRule="atLeast"/>
        </w:trPr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OS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2789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499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379</w:t>
            </w:r>
          </w:p>
        </w:tc>
      </w:tr>
      <w:tr>
        <w:trPr>
          <w:trHeight w:val="0" w:hRule="atLeast"/>
        </w:trPr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lef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SAMHSA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196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29</w:t>
            </w:r>
          </w:p>
        </w:tc>
        <w:tc>
          <w:tcPr>
            <w:tcW w:w="0" w:type="auto"/>
            <w:tcBorders>
              <w:top w:val="inset" w:color="0F243E" w:sz="7"/>
              <w:left w:val="inset" w:color="0" w:sz="7"/>
              <w:bottom w:val="inset" w:color="0" w:sz="7"/>
              <w:right w:val="inset" w:color="0" w:sz="7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>
            <w:pPr>
              <w:widowControl w:val="on"/>
              <w:pBdr/>
              <w:spacing w:before="0" w:after="160" w:line="214" w:lineRule="auto"/>
              <w:ind w:left="0" w:right="0"/>
              <w:jc w:val="right"/>
              <w:textAlignment w:val="bottom"/>
            </w:pPr>
            <w:r>
              <w:rPr>
                <w:rFonts w:ascii="Calibri" w:hAnsi="Calibri" w:eastAsia="Calibri" w:cs="Calibri"/>
                <w:color w:val="000000"/>
                <w:position w:val="0"/>
                <w:sz w:val="22"/>
                <w:szCs w:val="22"/>
              </w:rPr>
              <w:t xml:space="preserve">46</w:t>
            </w:r>
          </w:p>
        </w:tc>
      </w:tr>
    </w:tbl>
    <w:p>
      <w:pPr>
        <w:widowControl w:val="on"/>
        <w:pBdr/>
        <w:spacing w:before="0" w:after="120" w:line="214" w:lineRule="auto"/>
        <w:ind w:left="0" w:right="0"/>
        <w:jc w:val="left"/>
      </w:pPr>
      <w:r>
        <w:rPr>
          <w:rFonts w:ascii="Arial" w:hAnsi="Arial" w:eastAsia="Arial" w:cs="Arial"/>
          <w:i/>
          <w:iCs/>
          <w:caps/>
          <w:color w:val="000000"/>
          <w:sz w:val="18"/>
          <w:szCs w:val="18"/>
        </w:rPr>
        <w:t xml:space="preserve"> </w:t>
      </w:r>
    </w:p>
    <w:sectPr xmlns:w="http://schemas.openxmlformats.org/wordprocessingml/2006/main" w:rsidR="00AC197E" w:rsidRPr="00DF064E" w:rsidSect="000F6147">
      <w:pgSz w:w="15840" w:h="12240" w:orient="landscape" w:code="1"/>
      <w:pgMar w:top="1701" w:right="1417" w:bottom="1701" w:left="1417" w:header="708" w:footer="708" w:gutter="0"/>
      <w:cols w:space="708" w:num="1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commentsExtended.xml><?xml version="1.0" encoding="utf-8"?>
<w15:commentsEx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0FDA" w:rsidRDefault="006E0FDA" w:rsidP="006E0FDA">
      <w:pPr>
        <w:spacing w:after="0" w:line="240" w:lineRule="auto"/>
      </w:pPr>
      <w:r>
        <w:separator/>
      </w:r>
    </w:p>
  </w:endnote>
  <w:end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0FDA" w:rsidRDefault="006E0FDA" w:rsidP="006E0FDA">
      <w:pPr>
        <w:spacing w:after="0" w:line="240" w:lineRule="auto"/>
      </w:pPr>
      <w:r>
        <w:separator/>
      </w:r>
    </w:p>
  </w:footnote>
  <w:foot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1226406">
    <w:multiLevelType w:val="hybridMultilevel"/>
    <w:lvl w:ilvl="0" w:tplc="52073219">
      <w:start w:val="1"/>
      <w:numFmt w:val="decimal"/>
      <w:lvlText w:val="%1."/>
      <w:lvlJc w:val="left"/>
      <w:pPr>
        <w:ind w:left="720" w:hanging="360"/>
      </w:pPr>
    </w:lvl>
    <w:lvl w:ilvl="1" w:tplc="52073219" w:tentative="1">
      <w:start w:val="1"/>
      <w:numFmt w:val="lowerLetter"/>
      <w:lvlText w:val="%2."/>
      <w:lvlJc w:val="left"/>
      <w:pPr>
        <w:ind w:left="1440" w:hanging="360"/>
      </w:pPr>
    </w:lvl>
    <w:lvl w:ilvl="2" w:tplc="52073219" w:tentative="1">
      <w:start w:val="1"/>
      <w:numFmt w:val="lowerRoman"/>
      <w:lvlText w:val="%3."/>
      <w:lvlJc w:val="right"/>
      <w:pPr>
        <w:ind w:left="2160" w:hanging="180"/>
      </w:pPr>
    </w:lvl>
    <w:lvl w:ilvl="3" w:tplc="52073219" w:tentative="1">
      <w:start w:val="1"/>
      <w:numFmt w:val="decimal"/>
      <w:lvlText w:val="%4."/>
      <w:lvlJc w:val="left"/>
      <w:pPr>
        <w:ind w:left="2880" w:hanging="360"/>
      </w:pPr>
    </w:lvl>
    <w:lvl w:ilvl="4" w:tplc="52073219" w:tentative="1">
      <w:start w:val="1"/>
      <w:numFmt w:val="lowerLetter"/>
      <w:lvlText w:val="%5."/>
      <w:lvlJc w:val="left"/>
      <w:pPr>
        <w:ind w:left="3600" w:hanging="360"/>
      </w:pPr>
    </w:lvl>
    <w:lvl w:ilvl="5" w:tplc="52073219" w:tentative="1">
      <w:start w:val="1"/>
      <w:numFmt w:val="lowerRoman"/>
      <w:lvlText w:val="%6."/>
      <w:lvlJc w:val="right"/>
      <w:pPr>
        <w:ind w:left="4320" w:hanging="180"/>
      </w:pPr>
    </w:lvl>
    <w:lvl w:ilvl="6" w:tplc="52073219" w:tentative="1">
      <w:start w:val="1"/>
      <w:numFmt w:val="decimal"/>
      <w:lvlText w:val="%7."/>
      <w:lvlJc w:val="left"/>
      <w:pPr>
        <w:ind w:left="5040" w:hanging="360"/>
      </w:pPr>
    </w:lvl>
    <w:lvl w:ilvl="7" w:tplc="52073219" w:tentative="1">
      <w:start w:val="1"/>
      <w:numFmt w:val="lowerLetter"/>
      <w:lvlText w:val="%8."/>
      <w:lvlJc w:val="left"/>
      <w:pPr>
        <w:ind w:left="5760" w:hanging="360"/>
      </w:pPr>
    </w:lvl>
    <w:lvl w:ilvl="8" w:tplc="52073219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226405">
    <w:multiLevelType w:val="hybridMultilevel"/>
    <w:lvl w:ilvl="0" w:tplc="94481609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4E030807"/>
    <w:multiLevelType w:val="multilevel"/>
    <w:tmpl w:val="0C0A0025"/>
    <w:lvl w:ilvl="0">
      <w:start w:val="1"/>
      <w:numFmt w:val="decimal"/>
      <w:pStyle w:val="Heading1PHPDOCX"/>
      <w:lvlText w:val="%1"/>
      <w:lvlJc w:val="left"/>
      <w:pPr>
        <w:ind w:left="432" w:hanging="432"/>
      </w:pPr>
    </w:lvl>
    <w:lvl w:ilvl="1">
      <w:start w:val="1"/>
      <w:numFmt w:val="decimal"/>
      <w:pStyle w:val="Heading2PHPDOCX"/>
      <w:lvlText w:val="%1.%2"/>
      <w:lvlJc w:val="left"/>
      <w:pPr>
        <w:ind w:left="576" w:hanging="576"/>
      </w:pPr>
    </w:lvl>
    <w:lvl w:ilvl="2">
      <w:start w:val="1"/>
      <w:numFmt w:val="decimal"/>
      <w:pStyle w:val="Heading3PHPDOCX"/>
      <w:lvlText w:val="%1.%2.%3"/>
      <w:lvlJc w:val="left"/>
      <w:pPr>
        <w:ind w:left="720" w:hanging="720"/>
      </w:pPr>
    </w:lvl>
    <w:lvl w:ilvl="3">
      <w:start w:val="1"/>
      <w:numFmt w:val="decimal"/>
      <w:pStyle w:val="Heading4PHPDOCX"/>
      <w:lvlText w:val="%1.%2.%3.%4"/>
      <w:lvlJc w:val="left"/>
      <w:pPr>
        <w:ind w:left="864" w:hanging="864"/>
      </w:pPr>
    </w:lvl>
    <w:lvl w:ilvl="4">
      <w:start w:val="1"/>
      <w:numFmt w:val="decimal"/>
      <w:pStyle w:val="Heading5PHPDOCX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PHPDOCX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PHPDOCX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PHPDOCX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PHPDOCX"/>
      <w:lvlText w:val="%1.%2.%3.%4.%5.%6.%7.%8.%9"/>
      <w:lvlJc w:val="left"/>
      <w:pPr>
        <w:ind w:left="1584" w:hanging="1584"/>
      </w:pPr>
    </w:lvl>
  </w:abstractNum>
  <w:abstractNum w:abstractNumId="3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2"/>
  </w:num>
  <w:num w:numId="61226405">
    <w:abstractNumId w:val="61226405"/>
  </w:num>
  <w:num w:numId="61226406">
    <w:abstractNumId w:val="6122640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F064E"/>
    <w:rsid w:val="00065F9C"/>
    <w:rsid w:val="000F6147"/>
    <w:rsid w:val="00112029"/>
    <w:rsid w:val="00135412"/>
    <w:rsid w:val="00361FF4"/>
    <w:rsid w:val="003B5299"/>
    <w:rsid w:val="00493A0C"/>
    <w:rsid w:val="004D6B48"/>
    <w:rsid w:val="00531A4E"/>
    <w:rsid w:val="00535F5A"/>
    <w:rsid w:val="00555F58"/>
    <w:rsid w:val="006E6663"/>
    <w:rsid w:val="008B3AC2"/>
    <w:rsid w:val="008F680D"/>
    <w:rsid w:val="00AC197E"/>
    <w:rsid w:val="00B21D59"/>
    <w:rsid w:val="00BD419F"/>
    <w:rsid w:val="00DF064E"/>
    <w:rsid w:val="00FB45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 PHPDOCX" w:semiHidden="0" w:uiPriority="0" w:unhideWhenUsed="0" w:qFormat="1"/>
    <w:lsdException w:name="Heading 1 PHPDOCX" w:semiHidden="0" w:uiPriority="9" w:unhideWhenUsed="0" w:qFormat="1"/>
    <w:lsdException w:name="Heading 2 PHPDOCX" w:uiPriority="9" w:qFormat="1"/>
    <w:lsdException w:name="Heading 3 PHPDOCX" w:uiPriority="9" w:qFormat="1"/>
    <w:lsdException w:name="Heading 4 PHPDOCX" w:uiPriority="9" w:qFormat="1"/>
    <w:lsdException w:name="Heading 5 PHPDOCX" w:uiPriority="9" w:qFormat="1"/>
    <w:lsdException w:name="Heading 6 PHPDOCX" w:uiPriority="9" w:qFormat="1"/>
    <w:lsdException w:name="Heading 7 PHPDOCX" w:uiPriority="9" w:qFormat="1"/>
    <w:lsdException w:name="Heading 8 PHPDOCX" w:uiPriority="9" w:qFormat="1"/>
    <w:lsdException w:name="Heading 9 PHPDOCX" w:uiPriority="9" w:qFormat="1"/>
    <w:lsdException w:name="toc 1 PHPDOCX" w:uiPriority="39"/>
    <w:lsdException w:name="toc 2 PHPDOCX" w:uiPriority="39"/>
    <w:lsdException w:name="toc 3 PHPDOCX" w:uiPriority="39"/>
    <w:lsdException w:name="toc 4 PHPDOCX" w:uiPriority="39"/>
    <w:lsdException w:name="toc 5 PHPDOCX" w:uiPriority="39"/>
    <w:lsdException w:name="toc 6 PHPDOCX" w:uiPriority="39"/>
    <w:lsdException w:name="toc 7 PHPDOCX" w:uiPriority="39"/>
    <w:lsdException w:name="toc 8 PHPDOCX" w:uiPriority="39"/>
    <w:lsdException w:name="toc 9 PHPDOCX" w:uiPriority="39"/>
    <w:lsdException w:name="caption PHPDOCX" w:uiPriority="35" w:qFormat="1"/>
    <w:lsdException w:name="Title PHPDOCX" w:semiHidden="0" w:uiPriority="10" w:unhideWhenUsed="0" w:qFormat="1"/>
    <w:lsdException w:name="Default Paragraph Font PHPDOCX" w:uiPriority="1"/>
    <w:lsdException w:name="Subtitle PHPDOCX" w:semiHidden="0" w:uiPriority="11" w:unhideWhenUsed="0" w:qFormat="1"/>
    <w:lsdException w:name="Strong PHPDOCX" w:semiHidden="0" w:uiPriority="22" w:unhideWhenUsed="0" w:qFormat="1"/>
    <w:lsdException w:name="Emphasis PHPDOCX" w:semiHidden="0" w:uiPriority="20" w:unhideWhenUsed="0" w:qFormat="1"/>
    <w:lsdException w:name="Normal Table PHPDOCX" w:semiHidden="0" w:uiPriority="58" w:unhideWhenUsed="0"/>
    <w:lsdException w:name="Table Grid PHPDOCX" w:semiHidden="0" w:uiPriority="59" w:unhideWhenUsed="0"/>
    <w:lsdException w:name="Placeholder Text PHPDOCX" w:unhideWhenUsed="0"/>
    <w:lsdException w:name="No Spacing PHPDOCX" w:semiHidden="0" w:uiPriority="1" w:unhideWhenUsed="0" w:qFormat="1"/>
    <w:lsdException w:name="Light Shading PHPDOCX" w:semiHidden="0" w:uiPriority="60" w:unhideWhenUsed="0"/>
    <w:lsdException w:name="Light List PHPDOCX" w:semiHidden="0" w:uiPriority="61" w:unhideWhenUsed="0"/>
    <w:lsdException w:name="Light Grid PHPDOCX" w:semiHidden="0" w:uiPriority="62" w:unhideWhenUsed="0"/>
    <w:lsdException w:name="Medium Shading 1 PHPDOCX" w:semiHidden="0" w:uiPriority="63" w:unhideWhenUsed="0"/>
    <w:lsdException w:name="Medium Shading 2 PHPDOCX" w:semiHidden="0" w:uiPriority="64" w:unhideWhenUsed="0"/>
    <w:lsdException w:name="Medium List 1 PHPDOCX" w:semiHidden="0" w:uiPriority="65" w:unhideWhenUsed="0"/>
    <w:lsdException w:name="Medium List 2 PHPDOCX" w:semiHidden="0" w:uiPriority="66" w:unhideWhenUsed="0"/>
    <w:lsdException w:name="Medium Grid 1 PHPDOCX" w:semiHidden="0" w:uiPriority="67" w:unhideWhenUsed="0"/>
    <w:lsdException w:name="Medium Grid 2 PHPDOCX" w:semiHidden="0" w:uiPriority="68" w:unhideWhenUsed="0"/>
    <w:lsdException w:name="Medium Grid 3 PHPDOCX" w:semiHidden="0" w:uiPriority="69" w:unhideWhenUsed="0"/>
    <w:lsdException w:name="Dark List PHPDOCX" w:semiHidden="0" w:uiPriority="70" w:unhideWhenUsed="0"/>
    <w:lsdException w:name="Colorful Shading PHPDOCX" w:semiHidden="0" w:uiPriority="71" w:unhideWhenUsed="0"/>
    <w:lsdException w:name="Colorful List PHPDOCX" w:semiHidden="0" w:uiPriority="72" w:unhideWhenUsed="0"/>
    <w:lsdException w:name="Colorful Grid PHPDOCX" w:semiHidden="0" w:uiPriority="73" w:unhideWhenUsed="0"/>
    <w:lsdException w:name="Light Shading Accent 1 PHPDOCX" w:semiHidden="0" w:uiPriority="60" w:unhideWhenUsed="0"/>
    <w:lsdException w:name="Light List Accent 1 PHPDOCX" w:semiHidden="0" w:uiPriority="61" w:unhideWhenUsed="0"/>
    <w:lsdException w:name="Light Grid Accent 1 PHPDOCX" w:semiHidden="0" w:uiPriority="62" w:unhideWhenUsed="0"/>
    <w:lsdException w:name="Medium Shading 1 Accent 1 PHPDOCX" w:semiHidden="0" w:uiPriority="63" w:unhideWhenUsed="0"/>
    <w:lsdException w:name="Medium Shading 2 Accent 1 PHPDOCX" w:semiHidden="0" w:uiPriority="64" w:unhideWhenUsed="0"/>
    <w:lsdException w:name="Medium List 1 Accent 1 PHPDOCX" w:semiHidden="0" w:uiPriority="65" w:unhideWhenUsed="0"/>
    <w:lsdException w:name="Revision PHPDOCX" w:unhideWhenUsed="0"/>
    <w:lsdException w:name="List Paragraph PHPDOCX" w:semiHidden="0" w:uiPriority="34" w:unhideWhenUsed="0" w:qFormat="1"/>
    <w:lsdException w:name="Quote PHPDOCX" w:semiHidden="0" w:uiPriority="29" w:unhideWhenUsed="0" w:qFormat="1"/>
    <w:lsdException w:name="Intense Quote PHPDOCX" w:semiHidden="0" w:uiPriority="30" w:unhideWhenUsed="0" w:qFormat="1"/>
    <w:lsdException w:name="Medium List 2 Accent 1 PHPDOCX" w:semiHidden="0" w:uiPriority="66" w:unhideWhenUsed="0"/>
    <w:lsdException w:name="Medium Grid 1 Accent 1 PHPDOCX" w:semiHidden="0" w:uiPriority="67" w:unhideWhenUsed="0"/>
    <w:lsdException w:name="Medium Grid 2 Accent 1 PHPDOCX" w:semiHidden="0" w:uiPriority="68" w:unhideWhenUsed="0"/>
    <w:lsdException w:name="Medium Grid 3 Accent 1 PHPDOCX" w:semiHidden="0" w:uiPriority="69" w:unhideWhenUsed="0"/>
    <w:lsdException w:name="Dark List Accent 1 PHPDOCX" w:semiHidden="0" w:uiPriority="70" w:unhideWhenUsed="0"/>
    <w:lsdException w:name="Colorful Shading Accent 1 PHPDOCX" w:semiHidden="0" w:uiPriority="71" w:unhideWhenUsed="0"/>
    <w:lsdException w:name="Colorful List Accent 1 PHPDOCX" w:semiHidden="0" w:uiPriority="72" w:unhideWhenUsed="0"/>
    <w:lsdException w:name="Colorful Grid Accent 1 PHPDOCX" w:semiHidden="0" w:uiPriority="73" w:unhideWhenUsed="0"/>
    <w:lsdException w:name="Light Shading Accent 2 PHPDOCX" w:semiHidden="0" w:uiPriority="60" w:unhideWhenUsed="0"/>
    <w:lsdException w:name="Light List Accent 2 PHPDOCX" w:semiHidden="0" w:uiPriority="61" w:unhideWhenUsed="0"/>
    <w:lsdException w:name="Light Grid Accent 2 PHPDOCX" w:semiHidden="0" w:uiPriority="62" w:unhideWhenUsed="0"/>
    <w:lsdException w:name="Medium Shading 1 Accent 2 PHPDOCX" w:semiHidden="0" w:uiPriority="63" w:unhideWhenUsed="0"/>
    <w:lsdException w:name="Medium Shading 2 Accent 2 PHPDOCX" w:semiHidden="0" w:uiPriority="64" w:unhideWhenUsed="0"/>
    <w:lsdException w:name="Medium List 1 Accent 2 PHPDOCX" w:semiHidden="0" w:uiPriority="65" w:unhideWhenUsed="0"/>
    <w:lsdException w:name="Medium List 2 Accent 2 PHPDOCX" w:semiHidden="0" w:uiPriority="66" w:unhideWhenUsed="0"/>
    <w:lsdException w:name="Medium Grid 1 Accent 2 PHPDOCX" w:semiHidden="0" w:uiPriority="67" w:unhideWhenUsed="0"/>
    <w:lsdException w:name="Medium Grid 2 Accent 2 PHPDOCX" w:semiHidden="0" w:uiPriority="68" w:unhideWhenUsed="0"/>
    <w:lsdException w:name="Medium Grid 3 Accent 2 PHPDOCX" w:semiHidden="0" w:uiPriority="69" w:unhideWhenUsed="0"/>
    <w:lsdException w:name="Dark List Accent 2 PHPDOCX" w:semiHidden="0" w:uiPriority="70" w:unhideWhenUsed="0"/>
    <w:lsdException w:name="Colorful Shading Accent 2 PHPDOCX" w:semiHidden="0" w:uiPriority="71" w:unhideWhenUsed="0"/>
    <w:lsdException w:name="Colorful List Accent 2 PHPDOCX" w:semiHidden="0" w:uiPriority="72" w:unhideWhenUsed="0"/>
    <w:lsdException w:name="Colorful Grid Accent 2 PHPDOCX" w:semiHidden="0" w:uiPriority="73" w:unhideWhenUsed="0"/>
    <w:lsdException w:name="Light Shading Accent 3 PHPDOCX" w:semiHidden="0" w:uiPriority="60" w:unhideWhenUsed="0"/>
    <w:lsdException w:name="Light List Accent 3 PHPDOCX" w:semiHidden="0" w:uiPriority="61" w:unhideWhenUsed="0"/>
    <w:lsdException w:name="Light Grid Accent 3 PHPDOCX" w:semiHidden="0" w:uiPriority="62" w:unhideWhenUsed="0"/>
    <w:lsdException w:name="Medium Shading 1 Accent 3 PHPDOCX" w:semiHidden="0" w:uiPriority="63" w:unhideWhenUsed="0"/>
    <w:lsdException w:name="Medium Shading 2 Accent 3 PHPDOCX" w:semiHidden="0" w:uiPriority="64" w:unhideWhenUsed="0"/>
    <w:lsdException w:name="Medium List 1 Accent 3 PHPDOCX" w:semiHidden="0" w:uiPriority="65" w:unhideWhenUsed="0"/>
    <w:lsdException w:name="Medium List 2 Accent 3 PHPDOCX" w:semiHidden="0" w:uiPriority="66" w:unhideWhenUsed="0"/>
    <w:lsdException w:name="Medium Grid 1 Accent 3 PHPDOCX" w:semiHidden="0" w:uiPriority="67" w:unhideWhenUsed="0"/>
    <w:lsdException w:name="Medium Grid 2 Accent 3 PHPDOCX" w:semiHidden="0" w:uiPriority="68" w:unhideWhenUsed="0"/>
    <w:lsdException w:name="Medium Grid 3 Accent 3 PHPDOCX" w:semiHidden="0" w:uiPriority="69" w:unhideWhenUsed="0"/>
    <w:lsdException w:name="Dark List Accent 3 PHPDOCX" w:semiHidden="0" w:uiPriority="70" w:unhideWhenUsed="0"/>
    <w:lsdException w:name="Colorful Shading Accent 3 PHPDOCX" w:semiHidden="0" w:uiPriority="71" w:unhideWhenUsed="0"/>
    <w:lsdException w:name="Colorful List Accent 3 PHPDOCX" w:semiHidden="0" w:uiPriority="72" w:unhideWhenUsed="0"/>
    <w:lsdException w:name="Colorful Grid Accent 3 PHPDOCX" w:semiHidden="0" w:uiPriority="73" w:unhideWhenUsed="0"/>
    <w:lsdException w:name="Light Shading Accent 4 PHPDOCX" w:semiHidden="0" w:uiPriority="60" w:unhideWhenUsed="0"/>
    <w:lsdException w:name="Light List Accent 4 PHPDOCX" w:semiHidden="0" w:uiPriority="61" w:unhideWhenUsed="0"/>
    <w:lsdException w:name="Light Grid Accent 4 PHPDOCX" w:semiHidden="0" w:uiPriority="62" w:unhideWhenUsed="0"/>
    <w:lsdException w:name="Medium Shading 1 Accent 4 PHPDOCX" w:semiHidden="0" w:uiPriority="63" w:unhideWhenUsed="0"/>
    <w:lsdException w:name="Medium Shading 2 Accent 4 PHPDOCX" w:semiHidden="0" w:uiPriority="64" w:unhideWhenUsed="0"/>
    <w:lsdException w:name="Medium List 1 Accent 4 PHPDOCX" w:semiHidden="0" w:uiPriority="65" w:unhideWhenUsed="0"/>
    <w:lsdException w:name="Medium List 2 Accent 4 PHPDOCX" w:semiHidden="0" w:uiPriority="66" w:unhideWhenUsed="0"/>
    <w:lsdException w:name="Medium Grid 1 Accent 4 PHPDOCX" w:semiHidden="0" w:uiPriority="67" w:unhideWhenUsed="0"/>
    <w:lsdException w:name="Medium Grid 2 Accent 4 PHPDOCX" w:semiHidden="0" w:uiPriority="68" w:unhideWhenUsed="0"/>
    <w:lsdException w:name="Medium Grid 3 Accent 4 PHPDOCX" w:semiHidden="0" w:uiPriority="69" w:unhideWhenUsed="0"/>
    <w:lsdException w:name="Dark List Accent 4 PHPDOCX" w:semiHidden="0" w:uiPriority="70" w:unhideWhenUsed="0"/>
    <w:lsdException w:name="Colorful Shading Accent 4 PHPDOCX" w:semiHidden="0" w:uiPriority="71" w:unhideWhenUsed="0"/>
    <w:lsdException w:name="Colorful List Accent 4 PHPDOCX" w:semiHidden="0" w:uiPriority="72" w:unhideWhenUsed="0"/>
    <w:lsdException w:name="Colorful Grid Accent 4 PHPDOCX" w:semiHidden="0" w:uiPriority="73" w:unhideWhenUsed="0"/>
    <w:lsdException w:name="Light Shading Accent 5 PHPDOCX" w:semiHidden="0" w:uiPriority="60" w:unhideWhenUsed="0"/>
    <w:lsdException w:name="Light List Accent 5 PHPDOCX" w:semiHidden="0" w:uiPriority="61" w:unhideWhenUsed="0"/>
    <w:lsdException w:name="Light Grid Accent 5 PHPDOCX" w:semiHidden="0" w:uiPriority="62" w:unhideWhenUsed="0"/>
    <w:lsdException w:name="Medium Shading 1 Accent 5 PHPDOCX" w:semiHidden="0" w:uiPriority="63" w:unhideWhenUsed="0"/>
    <w:lsdException w:name="Medium Shading 2 Accent 5 PHPDOCX" w:semiHidden="0" w:uiPriority="64" w:unhideWhenUsed="0"/>
    <w:lsdException w:name="Medium List 1 Accent 5 PHPDOCX" w:semiHidden="0" w:uiPriority="65" w:unhideWhenUsed="0"/>
    <w:lsdException w:name="Medium List 2 Accent 5 PHPDOCX" w:semiHidden="0" w:uiPriority="66" w:unhideWhenUsed="0"/>
    <w:lsdException w:name="Medium Grid 1 Accent 5 PHPDOCX" w:semiHidden="0" w:uiPriority="67" w:unhideWhenUsed="0"/>
    <w:lsdException w:name="Medium Grid 2 Accent 5 PHPDOCX" w:semiHidden="0" w:uiPriority="68" w:unhideWhenUsed="0"/>
    <w:lsdException w:name="Medium Grid 3 Accent 5 PHPDOCX" w:semiHidden="0" w:uiPriority="69" w:unhideWhenUsed="0"/>
    <w:lsdException w:name="Dark List Accent 5 PHPDOCX" w:semiHidden="0" w:uiPriority="70" w:unhideWhenUsed="0"/>
    <w:lsdException w:name="Colorful Shading Accent 5 PHPDOCX" w:semiHidden="0" w:uiPriority="71" w:unhideWhenUsed="0"/>
    <w:lsdException w:name="Colorful List Accent 5 PHPDOCX" w:semiHidden="0" w:uiPriority="72" w:unhideWhenUsed="0"/>
    <w:lsdException w:name="Colorful Grid Accent 5 PHPDOCX" w:semiHidden="0" w:uiPriority="73" w:unhideWhenUsed="0"/>
    <w:lsdException w:name="Light Shading Accent 6 PHPDOCX" w:semiHidden="0" w:uiPriority="60" w:unhideWhenUsed="0"/>
    <w:lsdException w:name="Light List Accent 6 PHPDOCX" w:semiHidden="0" w:uiPriority="61" w:unhideWhenUsed="0"/>
    <w:lsdException w:name="Light Grid Accent 6 PHPDOCX" w:semiHidden="0" w:uiPriority="62" w:unhideWhenUsed="0"/>
    <w:lsdException w:name="Medium Shading 1 Accent 6 PHPDOCX" w:semiHidden="0" w:uiPriority="63" w:unhideWhenUsed="0"/>
    <w:lsdException w:name="Medium Shading 2 Accent 6 PHPDOCX" w:semiHidden="0" w:uiPriority="64" w:unhideWhenUsed="0"/>
    <w:lsdException w:name="Medium List 1 Accent 6 PHPDOCX" w:semiHidden="0" w:uiPriority="65" w:unhideWhenUsed="0"/>
    <w:lsdException w:name="Medium List 2 Accent 6 PHPDOCX" w:semiHidden="0" w:uiPriority="66" w:unhideWhenUsed="0"/>
    <w:lsdException w:name="Medium Grid 1 Accent 6 PHPDOCX" w:semiHidden="0" w:uiPriority="67" w:unhideWhenUsed="0"/>
    <w:lsdException w:name="Medium Grid 2 Accent 6 PHPDOCX" w:semiHidden="0" w:uiPriority="68" w:unhideWhenUsed="0"/>
    <w:lsdException w:name="Medium Grid 3 Accent 6 PHPDOCX" w:semiHidden="0" w:uiPriority="69" w:unhideWhenUsed="0"/>
    <w:lsdException w:name="Dark List Accent 6 PHPDOCX" w:semiHidden="0" w:uiPriority="70" w:unhideWhenUsed="0"/>
    <w:lsdException w:name="Colorful Shading Accent 6 PHPDOCX" w:semiHidden="0" w:uiPriority="71" w:unhideWhenUsed="0"/>
    <w:lsdException w:name="Colorful List Accent 6 PHPDOCX" w:semiHidden="0" w:uiPriority="72" w:unhideWhenUsed="0"/>
    <w:lsdException w:name="Colorful Grid Accent 6 PHPDOCX" w:semiHidden="0" w:uiPriority="73" w:unhideWhenUsed="0"/>
    <w:lsdException w:name="Subtle Emphasis PHPDOCX" w:semiHidden="0" w:uiPriority="19" w:unhideWhenUsed="0" w:qFormat="1"/>
    <w:lsdException w:name="Intense Emphasis PHPDOCX" w:semiHidden="0" w:uiPriority="21" w:unhideWhenUsed="0" w:qFormat="1"/>
    <w:lsdException w:name="Subtle Reference PHPDOCX" w:semiHidden="0" w:uiPriority="31" w:unhideWhenUsed="0" w:qFormat="1"/>
    <w:lsdException w:name="Intense Reference PHPDOCX" w:semiHidden="0" w:uiPriority="32" w:unhideWhenUsed="0" w:qFormat="1"/>
    <w:lsdException w:name="Book Title PHPDOCX" w:semiHidden="0" w:uiPriority="33" w:unhideWhenUsed="0" w:qFormat="1"/>
    <w:lsdException w:name="Bibliography PHPDOCX" w:uiPriority="37"/>
    <w:lsdException w:name="TOC Heading PHPDOCX" w:uiPriority="39" w:qFormat="1"/>
  </w:latentStyles>
  <w:style w:type="paragraph" w:default="1" w:styleId="Normal">
    <w:name w:val="Normal"/>
    <w:qFormat/>
    <w:rsid w:val="000F6147"/>
  </w:style>
  <w:style w:type="paragraph" w:styleId="Heading1PHPDOCX">
    <w:name w:val="Heading 1 PHPDOCX"/>
    <w:basedOn w:val="Normal"/>
    <w:next w:val="Normal"/>
    <w:link w:val="Heading1CarPHPDOCX"/>
    <w:uiPriority w:val="9"/>
    <w:qFormat/>
    <w:rsid w:val="00DF064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PHPDOCX">
    <w:name w:val="Heading 2 PHPDOCX"/>
    <w:basedOn w:val="Normal"/>
    <w:next w:val="Normal"/>
    <w:link w:val="Heading2CarPHPDOCX"/>
    <w:uiPriority w:val="9"/>
    <w:unhideWhenUsed/>
    <w:qFormat/>
    <w:rsid w:val="00DF064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PHPDOCX">
    <w:name w:val="Heading 3 PHPDOCX"/>
    <w:basedOn w:val="Normal"/>
    <w:next w:val="Normal"/>
    <w:link w:val="Heading3CarPHPDOCX"/>
    <w:uiPriority w:val="9"/>
    <w:unhideWhenUsed/>
    <w:qFormat/>
    <w:rsid w:val="00DF064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PHPDOCX">
    <w:name w:val="Heading 4 PHPDOCX"/>
    <w:basedOn w:val="Normal"/>
    <w:next w:val="Normal"/>
    <w:link w:val="Heading4CarPHPDOCX"/>
    <w:uiPriority w:val="9"/>
    <w:unhideWhenUsed/>
    <w:qFormat/>
    <w:rsid w:val="00DF064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PHPDOCX">
    <w:name w:val="Heading 5 PHPDOCX"/>
    <w:basedOn w:val="Normal"/>
    <w:next w:val="Normal"/>
    <w:link w:val="Heading5CarPHPDOCX"/>
    <w:uiPriority w:val="9"/>
    <w:unhideWhenUsed/>
    <w:qFormat/>
    <w:rsid w:val="00DF064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PHPDOCX">
    <w:name w:val="Heading 6 PHPDOCX"/>
    <w:basedOn w:val="Normal"/>
    <w:next w:val="Normal"/>
    <w:link w:val="Heading6CarPHPDOCX"/>
    <w:uiPriority w:val="9"/>
    <w:unhideWhenUsed/>
    <w:qFormat/>
    <w:rsid w:val="00DF064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PHPDOCX">
    <w:name w:val="Heading 7 PHPDOCX"/>
    <w:basedOn w:val="Normal"/>
    <w:next w:val="Normal"/>
    <w:link w:val="Heading7CarPHPDOCX"/>
    <w:uiPriority w:val="9"/>
    <w:unhideWhenUsed/>
    <w:qFormat/>
    <w:rsid w:val="00DF064E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PHPDOCX">
    <w:name w:val="Heading 8 PHPDOCX"/>
    <w:basedOn w:val="Normal"/>
    <w:next w:val="Normal"/>
    <w:link w:val="Heading8CarPHPDOCX"/>
    <w:uiPriority w:val="9"/>
    <w:semiHidden/>
    <w:unhideWhenUsed/>
    <w:qFormat/>
    <w:rsid w:val="00DF064E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PHPDOCX">
    <w:name w:val="Heading 9 PHPDOCX"/>
    <w:basedOn w:val="Normal"/>
    <w:next w:val="Normal"/>
    <w:link w:val="Heading9CarPHPDOCX"/>
    <w:uiPriority w:val="9"/>
    <w:semiHidden/>
    <w:unhideWhenUsed/>
    <w:qFormat/>
    <w:rsid w:val="00DF064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Comment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styleId="Comment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CommentTextPHPDOCX"/>
    <w:uiPriority w:val="99"/>
    <w:semiHidden/>
    <w:rsid w:val="00E139EA"/>
    <w:rPr>
      <w:sz w:val="20"/>
      <w:szCs w:val="20"/>
    </w:rPr>
  </w:style>
  <w:style w:type="paragraph" w:styleId="CommentSubjectPHPDOCX">
    <w:name w:val="annotation subject PHPDOCX"/>
    <w:basedOn w:val="CommentTextPHPDOCX"/>
    <w:next w:val="Comment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CommentSubjectPHPDOCX"/>
    <w:uiPriority w:val="99"/>
    <w:semiHidden/>
    <w:rsid w:val="00E139EA"/>
    <w:rPr>
      <w:b/>
      <w:bCs/>
      <w:sz w:val="20"/>
      <w:szCs w:val="20"/>
    </w:rPr>
  </w:style>
  <w:style w:type="paragraph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character" w:default="1" w:styleId="DefaultParagraphFontPHPDOCX">
    <w:name w:val="Default Paragraph Font PHPDOCX"/>
    <w:uiPriority w:val="1"/>
    <w:semiHidden/>
    <w:unhideWhenUsed/>
  </w:style>
  <w:style w:type="numbering" w:default="1" w:styleId="NoListPHPDOCX">
    <w:name w:val="No List PHPDOCX"/>
    <w:uiPriority w:val="99"/>
    <w:semiHidden/>
    <w:unhideWhenUsed/>
  </w:style>
  <w:style w:type="character" w:customStyle="1" w:styleId="Heading1CarPHPDOCX">
    <w:name w:val="Heading 1 Car PHPDOCX"/>
    <w:basedOn w:val="DefaultParagraphFontPHPDOCX"/>
    <w:link w:val="Heading1PHPDOCX"/>
    <w:uiPriority w:val="9"/>
    <w:rsid w:val="00DF064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arPHPDOCX">
    <w:name w:val="Heading 2 Car PHPDOCX"/>
    <w:basedOn w:val="DefaultParagraphFontPHPDOCX"/>
    <w:link w:val="Heading2PHPDOCX"/>
    <w:uiPriority w:val="9"/>
    <w:rsid w:val="00DF06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arPHPDOCX">
    <w:name w:val="Heading 3 Car PHPDOCX"/>
    <w:basedOn w:val="DefaultParagraphFontPHPDOCX"/>
    <w:link w:val="Heading3PHPDOCX"/>
    <w:uiPriority w:val="9"/>
    <w:rsid w:val="00DF064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arPHPDOCX">
    <w:name w:val="Heading 4 Car PHPDOCX"/>
    <w:basedOn w:val="DefaultParagraphFontPHPDOCX"/>
    <w:link w:val="Heading4PHPDOCX"/>
    <w:uiPriority w:val="9"/>
    <w:rsid w:val="00DF064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arPHPDOCX">
    <w:name w:val="Heading 5 Car PHPDOCX"/>
    <w:basedOn w:val="DefaultParagraphFontPHPDOCX"/>
    <w:link w:val="Heading5PHPDOCX"/>
    <w:uiPriority w:val="9"/>
    <w:rsid w:val="00DF064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arPHPDOCX">
    <w:name w:val="Heading 6 Car PHPDOCX"/>
    <w:basedOn w:val="DefaultParagraphFontPHPDOCX"/>
    <w:link w:val="Heading6PHPDOCX"/>
    <w:uiPriority w:val="9"/>
    <w:rsid w:val="00DF064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arPHPDOCX">
    <w:name w:val="Heading 7 Car PHPDOCX"/>
    <w:basedOn w:val="DefaultParagraphFontPHPDOCX"/>
    <w:link w:val="Heading7PHPDOCX"/>
    <w:uiPriority w:val="9"/>
    <w:rsid w:val="00DF064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ubtleEmphasisPHPDOCX">
    <w:name w:val="Subtle Emphasis PHPDOCX"/>
    <w:basedOn w:val="DefaultParagraphFontPHPDOCX"/>
    <w:uiPriority w:val="19"/>
    <w:qFormat/>
    <w:rsid w:val="00DF064E"/>
    <w:rPr>
      <w:i/>
      <w:iCs/>
      <w:color w:val="808080" w:themeColor="text1" w:themeTint="7F"/>
    </w:rPr>
  </w:style>
  <w:style w:type="character" w:styleId="EmphasisPHPDOCX">
    <w:name w:val="Emphasis PHPDOCX"/>
    <w:basedOn w:val="DefaultParagraphFontPHPDOCX"/>
    <w:uiPriority w:val="20"/>
    <w:qFormat/>
    <w:rsid w:val="00DF064E"/>
    <w:rPr>
      <w:i/>
      <w:iCs/>
    </w:rPr>
  </w:style>
  <w:style w:type="character" w:styleId="IntenseEmphasisPHPDOCX">
    <w:name w:val="Intense Emphasis PHPDOCX"/>
    <w:basedOn w:val="DefaultParagraphFontPHPDOCX"/>
    <w:uiPriority w:val="21"/>
    <w:qFormat/>
    <w:rsid w:val="00DF064E"/>
    <w:rPr>
      <w:b/>
      <w:bCs/>
      <w:i/>
      <w:iCs/>
      <w:color w:val="4F81BD" w:themeColor="accent1"/>
    </w:rPr>
  </w:style>
  <w:style w:type="character" w:styleId="Strong PHPDOCX">
    <w:name w:val="Strong PHPDOCX"/>
    <w:basedOn w:val="DefaultParagraphFontPHPDOCX"/>
    <w:uiPriority w:val="22"/>
    <w:qFormat/>
    <w:rsid w:val="00DF064E"/>
    <w:rPr>
      <w:b/>
      <w:bCs/>
    </w:rPr>
  </w:style>
  <w:style w:type="paragraph" w:styleId="QuotePHPDOCX">
    <w:name w:val="Quote PHPDOCX"/>
    <w:basedOn w:val="Normal"/>
    <w:next w:val="Normal"/>
    <w:link w:val="QuoteCarPHPDOCX"/>
    <w:uiPriority w:val="29"/>
    <w:qFormat/>
    <w:rsid w:val="00DF064E"/>
    <w:rPr>
      <w:i/>
      <w:iCs/>
      <w:color w:val="000000" w:themeColor="text1"/>
    </w:rPr>
  </w:style>
  <w:style w:type="character" w:customStyle="1" w:styleId="QuoteCarPHPDOCX">
    <w:name w:val="Quote Car PHPDOCX"/>
    <w:basedOn w:val="DefaultParagraphFontPHPDOCX"/>
    <w:link w:val="QuotePHPDOCX"/>
    <w:uiPriority w:val="29"/>
    <w:rsid w:val="00DF064E"/>
    <w:rPr>
      <w:i/>
      <w:iCs/>
      <w:color w:val="000000" w:themeColor="text1"/>
    </w:rPr>
  </w:style>
  <w:style w:type="paragraph" w:styleId="IntenseQuotePHPDOCX">
    <w:name w:val="Intense Quote PHPDOCX"/>
    <w:basedOn w:val="Normal"/>
    <w:next w:val="Normal"/>
    <w:link w:val="IntenseQuoteCarPHPDOCX"/>
    <w:uiPriority w:val="30"/>
    <w:qFormat/>
    <w:rsid w:val="00DF064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arPHPDOCX">
    <w:name w:val="Intense Quote Car PHPDOCX"/>
    <w:basedOn w:val="DefaultParagraphFontPHPDOCX"/>
    <w:link w:val="IntenseQuotePHPDOCX"/>
    <w:uiPriority w:val="30"/>
    <w:rsid w:val="00DF064E"/>
    <w:rPr>
      <w:b/>
      <w:bCs/>
      <w:i/>
      <w:iCs/>
      <w:color w:val="4F81BD" w:themeColor="accent1"/>
    </w:rPr>
  </w:style>
  <w:style w:type="character" w:styleId="SubtleReferencePHPDOCX">
    <w:name w:val="Subtle Reference PHPDOCX"/>
    <w:basedOn w:val="DefaultParagraphFontPHPDOCX"/>
    <w:uiPriority w:val="31"/>
    <w:qFormat/>
    <w:rsid w:val="00DF064E"/>
    <w:rPr>
      <w:smallCaps/>
      <w:color w:val="C0504D" w:themeColor="accent2"/>
      <w:u w:val="single"/>
    </w:rPr>
  </w:style>
  <w:style w:type="character" w:styleId="IntenseReferencePHPDOCX">
    <w:name w:val="Intense Reference PHPDOCX"/>
    <w:basedOn w:val="DefaultParagraphFontPHPDOCX"/>
    <w:uiPriority w:val="32"/>
    <w:qFormat/>
    <w:rsid w:val="00DF064E"/>
    <w:rPr>
      <w:b/>
      <w:bCs/>
      <w:smallCaps/>
      <w:color w:val="C0504D" w:themeColor="accent2"/>
      <w:spacing w:val="5"/>
      <w:u w:val="single"/>
    </w:rPr>
  </w:style>
  <w:style w:type="character" w:styleId="BookTitlePHPDOCX">
    <w:name w:val="Book Title PHPDOCX"/>
    <w:basedOn w:val="DefaultParagraphFontPHPDOCX"/>
    <w:uiPriority w:val="33"/>
    <w:qFormat/>
    <w:rsid w:val="00DF064E"/>
    <w:rPr>
      <w:b/>
      <w:bCs/>
      <w:smallCaps/>
      <w:spacing w:val="5"/>
    </w:rPr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NoSpacingPHPDOCX">
    <w:name w:val="No Spacing PHPDOCX"/>
    <w:uiPriority w:val="1"/>
    <w:qFormat/>
    <w:rsid w:val="00DF064E"/>
    <w:pPr>
      <w:spacing w:after="0" w:line="240" w:lineRule="auto"/>
    </w:pPr>
  </w:style>
  <w:style w:type="character" w:customStyle="1" w:styleId="Heading8CarPHPDOCX">
    <w:name w:val="Heading 8 Car PHPDOCX"/>
    <w:basedOn w:val="DefaultParagraphFontPHPDOCX"/>
    <w:link w:val="Heading8PHPDOCX"/>
    <w:uiPriority w:val="9"/>
    <w:semiHidden/>
    <w:rsid w:val="00DF064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arPHPDOCX">
    <w:name w:val="Heading 9 Car PHPDOCX"/>
    <w:basedOn w:val="DefaultParagraphFontPHPDOCX"/>
    <w:link w:val="Heading9PHPDOCX"/>
    <w:uiPriority w:val="9"/>
    <w:semiHidden/>
    <w:rsid w:val="00DF064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default="1" w:styleId="NormalTablePHPDOCX">
    <w:name w:val="Normal Table PHPDOCX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PlainTablePHPDOCX">
    <w:name w:val="Plain Table PHPDOCX"/>
    <w:uiPriority w:val="58"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PHPDOCX">
    <w:name w:val="Light Shading PHPDOCX"/>
    <w:uiPriority w:val="60"/>
    <w:rsid w:val="00493A0C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LightShadingAccent1PHPDOCX">
    <w:name w:val="Light Shading Accent 1 PHPDOCX"/>
    <w:uiPriority w:val="60"/>
    <w:rsid w:val="00493A0C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Accent2PHPDOCX">
    <w:name w:val="Light Shading Accent 2 PHPDOCX"/>
    <w:uiPriority w:val="60"/>
    <w:rsid w:val="00493A0C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Accent3PHPDOCX">
    <w:name w:val="Light Shading Accent 3 PHPDOCX"/>
    <w:uiPriority w:val="60"/>
    <w:rsid w:val="00493A0C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Accent4PHPDOCX">
    <w:name w:val="Light Shading Accent 4 PHPDOCX"/>
    <w:uiPriority w:val="60"/>
    <w:rsid w:val="00493A0C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Accent5PHPDOCX">
    <w:name w:val="Light Shading Accent 5 PHPDOCX"/>
    <w:uiPriority w:val="60"/>
    <w:rsid w:val="00493A0C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customStyle="1" w:styleId="LightListPHPDOCX">
    <w:name w:val="Light List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LightListAccent1PHPDOCX">
    <w:name w:val="Light List Accent 1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Accent2PHPDOCX">
    <w:name w:val="Light List Accent 2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Accent3PHPDOCX">
    <w:name w:val="Light List Accent 3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Accent4PHPDOCX">
    <w:name w:val="Light List Accent 4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Accent5PHPDOCX">
    <w:name w:val="Light List Accent 5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Accent6PHPDOCX">
    <w:name w:val="Light List Accent 6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PHPDOCX">
    <w:name w:val="Light Grid PHPDOCX"/>
    <w:uiPriority w:val="62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1PHPDOCX">
    <w:name w:val="Light Grid 1 PHPDOCX"/>
    <w:uiPriority w:val="62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2PHPDOCX">
    <w:name w:val="Light Grid 2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3PHPDOCX">
    <w:name w:val="Light Grid 3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4PHPDOCX">
    <w:name w:val="Light Grid 4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5PHPDOCX">
    <w:name w:val="Light Grid 5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6PHPDOCX">
    <w:name w:val="Light Grid 6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PHPDOCX">
    <w:name w:val="Medium Shading 1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PHPDOCX">
    <w:name w:val="Medium Shading 1 Accent 1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PHPDOCX">
    <w:name w:val="Medium Shading 1 Accent 2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PHPDOCX">
    <w:name w:val="Medium Shading 1 Accent 3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PHPDOCX">
    <w:name w:val="Medium Shading 1 Accent 4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PHPDOCX">
    <w:name w:val="Medium Shading 1 Accent 5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PHPDOCX">
    <w:name w:val="Medium Shading 1 Accent 6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PHPDOCX">
    <w:name w:val="Medium Shading 2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PHPDOCX">
    <w:name w:val="Medium Shading 2 Accent 1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PHPDOCX">
    <w:name w:val="Medium Shading 2 Accent 2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PHPDOCX">
    <w:name w:val="Medium Shading 2 Accent 3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PHPDOCX">
    <w:name w:val="Medium Shading 2 Accent 4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PHPDOCX">
    <w:name w:val="Medium Shading 2 Accent 5 PHPDOCX"/>
    <w:uiPriority w:val="64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PHPDOCX">
    <w:name w:val="Medium Shading 2 Accent 6 PHPDOCX"/>
    <w:uiPriority w:val="64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PHPDOCX">
    <w:name w:val="Medium List 1 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PHPDOCX">
    <w:name w:val="Medium List 1 Accent 1 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PHPDOCX">
    <w:name w:val="Medium List 1 Accent 2 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PHPDOCX">
    <w:name w:val="Medium List 1 Accent 3 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PHPDOCX">
    <w:name w:val="Medium List 1 Accent 4 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PHPDOCX">
    <w:name w:val="Medium List 1 Accent 5 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PHPDOCX">
    <w:name w:val="Medium List 1 Accent 6 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PHPDOCX">
    <w:name w:val="Medium List 2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PHPDOCX">
    <w:name w:val="Medium List 2 Accent 1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PHPDOCX">
    <w:name w:val="Medium List 2 Accent 2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PHPDOCX">
    <w:name w:val="Medium List 2 Accent 3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PHPDOCX">
    <w:name w:val="Medium List 2 Accent 4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PHPDOCX">
    <w:name w:val="Medium List 2 Accent 5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PHPDOCX">
    <w:name w:val="Medium List 2 Accent 6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PHPDOCX">
    <w:name w:val="Medium Grid 1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PHPDOCX">
    <w:name w:val="Medium Grid 1 Accent 1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PHPDOCX">
    <w:name w:val="Medium Grid 1 Accent 2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PHPDOCX">
    <w:name w:val="Medium Grid 1 Accent 3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PHPDOCX">
    <w:name w:val="Medium Grid 1 Accent 4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PHPDOCX">
    <w:name w:val="Medium Grid 1 Accent 5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PHPDOCX">
    <w:name w:val="Medium Grid 1 Accent 6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PHPDOCX">
    <w:name w:val="Medium Grid 2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PHPDOCX">
    <w:name w:val="Medium Grid 2 Accent 1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PHPDOCX">
    <w:name w:val="Medium Grid 2 Accent 2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PHPDOCX">
    <w:name w:val="Medium Grid 2 Accent 3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PHPDOCX">
    <w:name w:val="Medium Grid 2 Accent 4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PHPDOCX">
    <w:name w:val="Medium Grid 2 Accent 5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PHPDOCX">
    <w:name w:val="Medium Grid 2 Accent 6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PHPDOCX">
    <w:name w:val="Medium Grid 3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PHPDOCX">
    <w:name w:val="Medium Grid 3 Accent 1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PHPDOCX">
    <w:name w:val="Medium Grid 3 Accent 2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PHPDOCX">
    <w:name w:val="Medium Grid 3 Accent 3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5PHPDOCX">
    <w:name w:val="Medium Grid 3 Accent 5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4PHPDOCX">
    <w:name w:val="Medium Grid 3 Accent 4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6PHPDOCX">
    <w:name w:val="Medium Grid 3 Accent 6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PHPDOCX">
    <w:name w:val="Dark List PHPDOCX"/>
    <w:uiPriority w:val="70"/>
    <w:rsid w:val="00361F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PHPDOCX">
    <w:name w:val="Dark List Accent 1 PHPDOCX"/>
    <w:uiPriority w:val="70"/>
    <w:rsid w:val="00361F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PHPDOCX">
    <w:name w:val="Dark List Accent 2 PHPDOCX"/>
    <w:uiPriority w:val="70"/>
    <w:rsid w:val="00361F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PHPDOCX">
    <w:name w:val="Dark List Accent 3 PHPDOCX"/>
    <w:uiPriority w:val="70"/>
    <w:rsid w:val="00361F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PHPDOCX">
    <w:name w:val="Dark List Accent 4 PHPDOCX"/>
    <w:uiPriority w:val="70"/>
    <w:rsid w:val="00361F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PHPDOCX">
    <w:name w:val="Dark List Accent 5 PHPDOCX"/>
    <w:uiPriority w:val="70"/>
    <w:rsid w:val="00361F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PHPDOCX">
    <w:name w:val="Dark List Accent 6 PHPDOCX"/>
    <w:uiPriority w:val="70"/>
    <w:rsid w:val="00AC197E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PHPDOCX">
    <w:name w:val="Colorful Shading 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PHPDOCX">
    <w:name w:val="Colorful Shading Accent 1 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PHPDOCX">
    <w:name w:val="Colorful Shading Accent 2 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PHPDOCX">
    <w:name w:val="Colorful Shading Accent 3 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PHPDOCX">
    <w:name w:val="Colorful Shading Accent 4 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PHPDOCX">
    <w:name w:val="Colorful Shading Accent 5 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PHPDOCX">
    <w:name w:val="Colorful Shading Accent 6 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PHPDOCX">
    <w:name w:val="Colorful List 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PHPDOCX">
    <w:name w:val="Colorful List Accent 1 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PHPDOCX">
    <w:name w:val="Colorful List Accent 2 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PHPDOCX">
    <w:name w:val="Colorful List Accent 3 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PHPDOCX">
    <w:name w:val="Colorful List Accent 4 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PHPDOCX">
    <w:name w:val="Colorful List Accent 5 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PHPDOCX">
    <w:name w:val="Colorful List Accent 6 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PHPDOCX">
    <w:name w:val="Colorful Grid 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PHPDOCX">
    <w:name w:val="Colorful Grid Accent 1 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PHPDOCX">
    <w:name w:val="Colorful Grid Accent 2 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PHPDOCX">
    <w:name w:val="Colorful Grid Accent 3 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PHPDOCX">
    <w:name w:val="Colorful Grid Accent 4 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PHPDOCX">
    <w:name w:val="Colorful Grid Accent 5 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PHPDOCX">
    <w:name w:val="Colorful Grid Accent 6 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comments.xml.rels><?xml version="1.0" encoding="UTF-8" standalone="yes"?>
<Relationships xmlns="http://schemas.openxmlformats.org/package/2006/relationships"></Relationships>
</file>

<file path=word/_rels/document.xml.rels><?xml version="1.0" encoding="UTF-8" standalone="yes"?>
<Relationships xmlns="http://schemas.openxmlformats.org/package/2006/relationships">
<Relationship Id="rId8" Type="http://schemas.openxmlformats.org/officeDocument/2006/relationships/fontTable" Target="fontTable.xml"/>
<Relationship Id="rId3" Type="http://schemas.openxmlformats.org/officeDocument/2006/relationships/styles" Target="styles.xml"/>
<Relationship Id="rId7" Type="http://schemas.openxmlformats.org/officeDocument/2006/relationships/endnotes" Target="endnotes.xml"/>
<Relationship Id="rId2" Type="http://schemas.openxmlformats.org/officeDocument/2006/relationships/numbering" Target="numbering.xml"/>
<Relationship Id="rId1" Type="http://schemas.openxmlformats.org/officeDocument/2006/relationships/customXml" Target="../customXml/item1.xml"/>
<Relationship Id="rId6" Type="http://schemas.openxmlformats.org/officeDocument/2006/relationships/footnotes" Target="footnotes.xml"/>
<Relationship Id="rId5" Type="http://schemas.openxmlformats.org/officeDocument/2006/relationships/webSettings" Target="webSettings.xml"/>
<Relationship Id="rId4" Type="http://schemas.openxmlformats.org/officeDocument/2006/relationships/settings" Target="settings.xml"/>
<Relationship Id="rId9" Type="http://schemas.openxmlformats.org/officeDocument/2006/relationships/theme" Target="theme/theme1.xml"/>
<Relationship Id="rId10" Type="http://schemas.openxmlformats.org/officeDocument/2006/relationships/comments" Target="comments.xml"/>
<Relationship Id="rId685188930" Type="http://schemas.microsoft.com/office/2011/relationships/commentsExtended" Target="commentsExtended.xml"/></Relationships>

</file>

<file path=word/_rels/endnotes.xml.rels><?xml version="1.0" encoding="UTF-8" standalone="yes"?>
<Relationships xmlns="http://schemas.openxmlformats.org/package/2006/relationships"></Relationships>
</file>

<file path=word/_rels/footnotes.xml.rels><?xml version="1.0" encoding="UTF-8" standalone="yes"?>
<Relationships xmlns="http://schemas.openxmlformats.org/package/2006/relationships"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324958-CBFB-4DB0-B37D-BF649D31B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12</Pages>
  <Words>307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PHPDocX</dc:creator>
  <cp:keywords/>
  <dc:description/>
  <cp:lastModifiedBy>PHPDocX</cp:lastModifiedBy>
  <cp:revision>6</cp:revision>
  <dcterms:created xsi:type="dcterms:W3CDTF">2012-01-10T09:29:00Z</dcterms:created>
  <dcterms:modified xsi:type="dcterms:W3CDTF">2012-02-06T10:43:00Z</dcterms:modified>
</cp:coreProperties>
</file>