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7D45" w14:textId="2D9AE24E" w:rsidR="00087502" w:rsidRPr="00413BD1" w:rsidRDefault="00087502" w:rsidP="00413BD1">
      <w:pPr>
        <w:spacing w:before="120" w:after="360"/>
        <w:rPr>
          <w:i/>
          <w:iCs/>
          <w:color w:val="auto"/>
        </w:rPr>
      </w:pPr>
      <w:r w:rsidRPr="00413BD1">
        <w:rPr>
          <w:i/>
          <w:iCs/>
        </w:rPr>
        <w:t xml:space="preserve">Please </w:t>
      </w:r>
      <w:proofErr w:type="gramStart"/>
      <w:r w:rsidRPr="00413BD1">
        <w:rPr>
          <w:i/>
          <w:iCs/>
        </w:rPr>
        <w:t>note:</w:t>
      </w:r>
      <w:proofErr w:type="gramEnd"/>
      <w:r w:rsidRPr="00413BD1">
        <w:rPr>
          <w:i/>
          <w:iCs/>
        </w:rPr>
        <w:t xml:space="preserve"> pursuant to decisions by various district courts regarding the 2024 Final Rule implementing Section 1557, entitled Nondiscrimination in Health Programs and Activities, 89 Fed. Reg. 37,522 (May 6, 2024) (“2024 Final Rule”), certain provisions regarding gender identity are stayed nationwide. Other provisions are stayed or enjoined as indicated at </w:t>
      </w:r>
      <w:hyperlink r:id="rId9" w:history="1">
        <w:r w:rsidRPr="00413BD1">
          <w:rPr>
            <w:rStyle w:val="Hyperlink"/>
            <w:i/>
            <w:iCs/>
          </w:rPr>
          <w:t>www.hhs.gov/1557</w:t>
        </w:r>
      </w:hyperlink>
      <w:r w:rsidRPr="00413BD1">
        <w:rPr>
          <w:i/>
          <w:iCs/>
        </w:rPr>
        <w:t>.</w:t>
      </w:r>
    </w:p>
    <w:p w14:paraId="6563357D" w14:textId="29E8A2D4" w:rsidR="006B7280" w:rsidRPr="0063567B" w:rsidRDefault="006B7280" w:rsidP="00413BD1">
      <w:pPr>
        <w:pStyle w:val="Heading1"/>
        <w:spacing w:before="480"/>
      </w:pPr>
      <w:r w:rsidRPr="0063567B">
        <w:t>SAMPLE R</w:t>
      </w:r>
      <w:r w:rsidR="008D248F" w:rsidRPr="0063567B">
        <w:t xml:space="preserve">EASONABLE MODIFICATION </w:t>
      </w:r>
      <w:r w:rsidRPr="0063567B">
        <w:t>P</w:t>
      </w:r>
      <w:r w:rsidR="008D248F" w:rsidRPr="0063567B">
        <w:t>ROCEDURES</w:t>
      </w:r>
      <w:r w:rsidR="00087502">
        <w:t>:</w:t>
      </w:r>
    </w:p>
    <w:p w14:paraId="678FDB10" w14:textId="0DF8A746" w:rsidR="00780D75" w:rsidRPr="0063567B" w:rsidRDefault="00E70BAB" w:rsidP="001E199E">
      <w:r w:rsidRPr="0063567B">
        <w:t>In accordance with Section 1557</w:t>
      </w:r>
      <w:r w:rsidR="00656E9D" w:rsidRPr="0063567B">
        <w:t xml:space="preserve"> of the Affordable Care Act</w:t>
      </w:r>
      <w:r w:rsidRPr="0063567B">
        <w:t>, this document serves as [insert name of covered entity</w:t>
      </w:r>
      <w:r w:rsidR="0068259F" w:rsidRPr="0063567B">
        <w:t>’s</w:t>
      </w:r>
      <w:r w:rsidRPr="0063567B">
        <w:t xml:space="preserve">] reasonable modification procedures designed to ensure that qualified individuals with disabilities may obtain reasonable modifications when appropriate. </w:t>
      </w:r>
      <w:r w:rsidR="00326093" w:rsidRPr="0063567B">
        <w:t xml:space="preserve">Qualified </w:t>
      </w:r>
      <w:r w:rsidR="006B7280" w:rsidRPr="0063567B">
        <w:t>individuals with disabilities</w:t>
      </w:r>
      <w:r w:rsidR="00A5540F" w:rsidRPr="0063567B">
        <w:t xml:space="preserve"> may, a</w:t>
      </w:r>
      <w:r w:rsidR="008D248F" w:rsidRPr="0063567B">
        <w:t>t any time,</w:t>
      </w:r>
      <w:r w:rsidR="006B7280" w:rsidRPr="0063567B">
        <w:t xml:space="preserve"> request </w:t>
      </w:r>
      <w:r w:rsidR="008D248F" w:rsidRPr="0063567B">
        <w:t>that [</w:t>
      </w:r>
      <w:r w:rsidR="009135D3" w:rsidRPr="0063567B">
        <w:t>i</w:t>
      </w:r>
      <w:r w:rsidR="005116EA" w:rsidRPr="0063567B">
        <w:t xml:space="preserve">nsert </w:t>
      </w:r>
      <w:r w:rsidR="008D248F" w:rsidRPr="0063567B">
        <w:t xml:space="preserve">name of </w:t>
      </w:r>
      <w:r w:rsidR="005116EA" w:rsidRPr="0063567B">
        <w:t>covered entity</w:t>
      </w:r>
      <w:r w:rsidR="008D248F" w:rsidRPr="0063567B">
        <w:t xml:space="preserve">] </w:t>
      </w:r>
      <w:r w:rsidR="006B7280" w:rsidRPr="0063567B">
        <w:t>reasonabl</w:t>
      </w:r>
      <w:r w:rsidR="008D248F" w:rsidRPr="0063567B">
        <w:t>y</w:t>
      </w:r>
      <w:r w:rsidR="006B7280" w:rsidRPr="0063567B">
        <w:t xml:space="preserve"> modif</w:t>
      </w:r>
      <w:r w:rsidR="008D248F" w:rsidRPr="0063567B">
        <w:t>y</w:t>
      </w:r>
      <w:r w:rsidR="00FE2105" w:rsidRPr="0063567B">
        <w:t>, change, except, or adjust</w:t>
      </w:r>
      <w:r w:rsidR="008D248F" w:rsidRPr="0063567B">
        <w:t xml:space="preserve"> </w:t>
      </w:r>
      <w:r w:rsidR="00FE2105" w:rsidRPr="0063567B">
        <w:t>a rule, policy, practice</w:t>
      </w:r>
      <w:r w:rsidR="00735035" w:rsidRPr="0063567B">
        <w:t>,</w:t>
      </w:r>
      <w:r w:rsidR="00FE2105" w:rsidRPr="0063567B">
        <w:t xml:space="preserve"> or service </w:t>
      </w:r>
      <w:r w:rsidR="006B7280" w:rsidRPr="0063567B">
        <w:t xml:space="preserve">when </w:t>
      </w:r>
      <w:proofErr w:type="gramStart"/>
      <w:r w:rsidR="006B7280" w:rsidRPr="0063567B">
        <w:t>necessary</w:t>
      </w:r>
      <w:proofErr w:type="gramEnd"/>
      <w:r w:rsidR="006B7280" w:rsidRPr="0063567B">
        <w:t xml:space="preserve"> so that</w:t>
      </w:r>
      <w:r w:rsidR="008D248F" w:rsidRPr="0063567B">
        <w:t xml:space="preserve"> </w:t>
      </w:r>
      <w:r w:rsidR="000567A9" w:rsidRPr="0063567B">
        <w:t xml:space="preserve">[insert name of covered entity] </w:t>
      </w:r>
      <w:r w:rsidR="008D248F" w:rsidRPr="0063567B">
        <w:t>do</w:t>
      </w:r>
      <w:r w:rsidR="000567A9" w:rsidRPr="0063567B">
        <w:t>es</w:t>
      </w:r>
      <w:r w:rsidR="008D248F" w:rsidRPr="0063567B">
        <w:t xml:space="preserve"> not </w:t>
      </w:r>
      <w:r w:rsidR="00B51606" w:rsidRPr="0063567B">
        <w:t xml:space="preserve">unlawfully </w:t>
      </w:r>
      <w:r w:rsidR="008D248F" w:rsidRPr="0063567B">
        <w:t xml:space="preserve">deny the individual equal </w:t>
      </w:r>
      <w:r w:rsidR="006B7280" w:rsidRPr="0063567B">
        <w:t xml:space="preserve">access to </w:t>
      </w:r>
      <w:r w:rsidR="008D248F" w:rsidRPr="0063567B">
        <w:t>our</w:t>
      </w:r>
      <w:r w:rsidR="006B7280" w:rsidRPr="0063567B">
        <w:t xml:space="preserve"> programs</w:t>
      </w:r>
      <w:r w:rsidR="008D248F" w:rsidRPr="0063567B">
        <w:t>,</w:t>
      </w:r>
      <w:r w:rsidR="006B7280" w:rsidRPr="0063567B">
        <w:t xml:space="preserve"> activities</w:t>
      </w:r>
      <w:r w:rsidR="008D248F" w:rsidRPr="0063567B">
        <w:t>, services, and other benefits</w:t>
      </w:r>
      <w:r w:rsidR="006B7280" w:rsidRPr="0063567B">
        <w:t xml:space="preserve">. </w:t>
      </w:r>
    </w:p>
    <w:p w14:paraId="4A2B6D4C" w14:textId="51CFEE7A" w:rsidR="00B13EB2" w:rsidRDefault="00780D75" w:rsidP="001E199E">
      <w:r w:rsidRPr="00780D75">
        <w:t xml:space="preserve">[Insert name of covered entity’s] reasonable modifications for qualified individuals with disabilities may </w:t>
      </w:r>
      <w:proofErr w:type="gramStart"/>
      <w:r w:rsidRPr="00780D75">
        <w:t>include, but</w:t>
      </w:r>
      <w:proofErr w:type="gramEnd"/>
      <w:r w:rsidRPr="00780D75">
        <w:t xml:space="preserve"> are not limited to: </w:t>
      </w:r>
      <w:r w:rsidRPr="00681474">
        <w:t xml:space="preserve">assisting an individual perform a task; allowing an individual to perform a task with assistance, or in another way, time, or place; and modifying non-essential program requirements. </w:t>
      </w:r>
      <w:r w:rsidR="00944594">
        <w:t xml:space="preserve">[OPTIONAL: </w:t>
      </w:r>
      <w:r w:rsidRPr="00681474">
        <w:t>For example,</w:t>
      </w:r>
      <w:r>
        <w:t xml:space="preserve"> if [insert name of covered entity] generally requires patients, members, or beneficiaries to complete an action within a specified </w:t>
      </w:r>
      <w:proofErr w:type="gramStart"/>
      <w:r>
        <w:t>period of time</w:t>
      </w:r>
      <w:proofErr w:type="gramEnd"/>
      <w:r>
        <w:t xml:space="preserve">, [insert name of covered entity] </w:t>
      </w:r>
      <w:r w:rsidR="00FE42EB">
        <w:t>might extend the amount of time to complete that action as a reasonable modification for a qualified individual with a disability who needs such a modification to participate in our health program or activity.</w:t>
      </w:r>
      <w:r w:rsidR="00944594">
        <w:t>]</w:t>
      </w:r>
      <w:r w:rsidR="00FE42EB">
        <w:t xml:space="preserve"> </w:t>
      </w:r>
      <w:bookmarkStart w:id="0" w:name="_Hlk161760546"/>
      <w:r w:rsidR="004D7977">
        <w:rPr>
          <w:color w:val="000000" w:themeColor="text1"/>
        </w:rPr>
        <w:t>Reasonable modifications that are provided to an individual when they first contact [insert name of covered entity] should again be made available to that individual if the individual returns to [insert name of covered entity], unless the individual confirms that they no longer require the same modification.</w:t>
      </w:r>
      <w:bookmarkEnd w:id="0"/>
    </w:p>
    <w:p w14:paraId="435DAF4B" w14:textId="6C31CFAE" w:rsidR="00B13EB2" w:rsidRDefault="00B13EB2" w:rsidP="001E199E">
      <w:r w:rsidRPr="00B13EB2">
        <w:t xml:space="preserve">Contact information for </w:t>
      </w:r>
      <w:r w:rsidR="0068259F">
        <w:t xml:space="preserve">[if applicable: </w:t>
      </w:r>
      <w:r w:rsidRPr="00B13EB2">
        <w:t>the Section 1557 Coordinator</w:t>
      </w:r>
      <w:r w:rsidR="0068259F">
        <w:t xml:space="preserve"> </w:t>
      </w:r>
      <w:r w:rsidRPr="00B13EB2">
        <w:t>and/or</w:t>
      </w:r>
      <w:r w:rsidR="0068259F">
        <w:t>]</w:t>
      </w:r>
      <w:r w:rsidRPr="00B13EB2">
        <w:t xml:space="preserve"> the staff member(s) responsible for coordinating the reasonable modification procedures set forth in this document is: </w:t>
      </w:r>
    </w:p>
    <w:p w14:paraId="16E92402" w14:textId="0343B81E" w:rsidR="00B13EB2" w:rsidRDefault="00B13EB2" w:rsidP="001E199E">
      <w:r w:rsidRPr="00B13EB2">
        <w:t>[Insert contact information for reasonable modification procedures point of contact].</w:t>
      </w:r>
    </w:p>
    <w:p w14:paraId="271051E9" w14:textId="4DF93E52" w:rsidR="006B7280" w:rsidRPr="0063567B" w:rsidRDefault="00D06DD0" w:rsidP="0063567B">
      <w:pPr>
        <w:pStyle w:val="Heading2"/>
      </w:pPr>
      <w:r w:rsidRPr="0063567B">
        <w:t>1.  REQUESTS</w:t>
      </w:r>
      <w:r w:rsidR="00C4206C" w:rsidRPr="0063567B">
        <w:t xml:space="preserve"> FOR REASONABLE MODIFICATIONS </w:t>
      </w:r>
    </w:p>
    <w:p w14:paraId="06665208" w14:textId="437CA90B" w:rsidR="001E41FE" w:rsidRDefault="006B7280" w:rsidP="001E199E">
      <w:r>
        <w:t xml:space="preserve">If </w:t>
      </w:r>
      <w:r w:rsidR="008D248F">
        <w:t>an i</w:t>
      </w:r>
      <w:r>
        <w:t xml:space="preserve">ndividual </w:t>
      </w:r>
      <w:r w:rsidR="008D248F">
        <w:t xml:space="preserve">affirmatively </w:t>
      </w:r>
      <w:r>
        <w:t>request</w:t>
      </w:r>
      <w:r w:rsidR="008D248F">
        <w:t>s</w:t>
      </w:r>
      <w:r>
        <w:t xml:space="preserve"> a reasonable modification</w:t>
      </w:r>
      <w:r w:rsidR="008D248F">
        <w:t xml:space="preserve"> to access our programs, activities, services, </w:t>
      </w:r>
      <w:r w:rsidR="000F4517">
        <w:t xml:space="preserve">or </w:t>
      </w:r>
      <w:r w:rsidR="008D248F">
        <w:t xml:space="preserve">other benefits, </w:t>
      </w:r>
      <w:r w:rsidR="00666DC1">
        <w:t xml:space="preserve">staff will provide the modification to the individual if the requested modification </w:t>
      </w:r>
      <w:r w:rsidR="00971025">
        <w:t>d</w:t>
      </w:r>
      <w:r w:rsidR="00326093">
        <w:t>oes not result in a fundamental alteration to our program or activity</w:t>
      </w:r>
      <w:r w:rsidR="00666DC1">
        <w:t xml:space="preserve">.  </w:t>
      </w:r>
      <w:r w:rsidR="00971025">
        <w:t>S</w:t>
      </w:r>
      <w:r w:rsidR="00666DC1">
        <w:t xml:space="preserve">taff will contact [responsible staff person/Section 1557 Coordinator] at [insert contact information] in a timely manner to </w:t>
      </w:r>
      <w:r w:rsidR="008B2608">
        <w:t>help determine</w:t>
      </w:r>
      <w:r w:rsidR="002773CE">
        <w:t xml:space="preserve"> </w:t>
      </w:r>
      <w:r w:rsidR="00666DC1">
        <w:t>whether [</w:t>
      </w:r>
      <w:r w:rsidR="009135D3">
        <w:t>i</w:t>
      </w:r>
      <w:r w:rsidR="00666DC1">
        <w:t>nsert name of covered entity] can provide the requested reasonable modification</w:t>
      </w:r>
      <w:r w:rsidR="0075625F">
        <w:t>.</w:t>
      </w:r>
      <w:r w:rsidR="00666DC1">
        <w:t xml:space="preserve"> </w:t>
      </w:r>
    </w:p>
    <w:p w14:paraId="3823183C" w14:textId="04EBD639" w:rsidR="006B7280" w:rsidRPr="003D6995" w:rsidRDefault="00666DC1" w:rsidP="001E199E">
      <w:r>
        <w:t>S</w:t>
      </w:r>
      <w:r w:rsidR="008D248F">
        <w:t xml:space="preserve">taff will </w:t>
      </w:r>
      <w:r w:rsidR="0083188E">
        <w:t xml:space="preserve">document the request in the individual’s record </w:t>
      </w:r>
      <w:r w:rsidR="001E41FE">
        <w:rPr>
          <w:color w:val="000000" w:themeColor="text1"/>
        </w:rPr>
        <w:t xml:space="preserve">[optional: </w:t>
      </w:r>
      <w:r w:rsidR="0083188E">
        <w:t>and/or the Reasonable Modification Request Log</w:t>
      </w:r>
      <w:r w:rsidR="0075625F">
        <w:t xml:space="preserve"> (attached)</w:t>
      </w:r>
      <w:r w:rsidR="00840D78">
        <w:t>]</w:t>
      </w:r>
      <w:r w:rsidR="0083188E">
        <w:t xml:space="preserve"> </w:t>
      </w:r>
    </w:p>
    <w:p w14:paraId="3DECD81C" w14:textId="2C9A3FC4" w:rsidR="0083188E" w:rsidRDefault="008D248F" w:rsidP="001E199E">
      <w:r>
        <w:lastRenderedPageBreak/>
        <w:t>[</w:t>
      </w:r>
      <w:r w:rsidR="008B2608">
        <w:t>I</w:t>
      </w:r>
      <w:r>
        <w:t xml:space="preserve">nsert name of </w:t>
      </w:r>
      <w:r w:rsidR="00AC7322">
        <w:t>covered entity</w:t>
      </w:r>
      <w:r>
        <w:t xml:space="preserve">] </w:t>
      </w:r>
      <w:r w:rsidR="008B2608">
        <w:t xml:space="preserve">accepts </w:t>
      </w:r>
      <w:r w:rsidR="006B7280">
        <w:t xml:space="preserve">written </w:t>
      </w:r>
      <w:r w:rsidR="008B2608">
        <w:t xml:space="preserve">and verbal </w:t>
      </w:r>
      <w:r w:rsidR="006B7280">
        <w:t>request</w:t>
      </w:r>
      <w:r>
        <w:t>s</w:t>
      </w:r>
      <w:r w:rsidR="006B7280">
        <w:t xml:space="preserve"> for </w:t>
      </w:r>
      <w:r>
        <w:t xml:space="preserve">reasonable </w:t>
      </w:r>
      <w:r w:rsidR="006B7280">
        <w:t>modification</w:t>
      </w:r>
      <w:r>
        <w:t>s</w:t>
      </w:r>
      <w:r w:rsidR="006B7280">
        <w:t xml:space="preserve">. </w:t>
      </w:r>
      <w:r w:rsidR="000465D2">
        <w:t xml:space="preserve">Individuals are </w:t>
      </w:r>
      <w:r w:rsidR="006B7280">
        <w:t xml:space="preserve">not required to use the term </w:t>
      </w:r>
      <w:r w:rsidR="0083188E">
        <w:t>“</w:t>
      </w:r>
      <w:r w:rsidR="006B7280">
        <w:t xml:space="preserve">reasonable </w:t>
      </w:r>
      <w:r w:rsidR="0083188E">
        <w:t xml:space="preserve">modification” </w:t>
      </w:r>
      <w:r w:rsidR="006B7280">
        <w:t xml:space="preserve">when making a request. </w:t>
      </w:r>
      <w:r w:rsidR="00356BFF">
        <w:t xml:space="preserve">The individual’s modification request must describe the needed modification and explain how it is related to their </w:t>
      </w:r>
      <w:r w:rsidR="00356BFF" w:rsidRPr="00356BFF">
        <w:rPr>
          <w:rFonts w:cs="Times New Roman"/>
        </w:rPr>
        <w:t xml:space="preserve">disability unless these things are apparent </w:t>
      </w:r>
      <w:r w:rsidR="00356BFF" w:rsidRPr="00F77992">
        <w:rPr>
          <w:rFonts w:cs="Times New Roman"/>
        </w:rPr>
        <w:t xml:space="preserve">or </w:t>
      </w:r>
      <w:r w:rsidR="00356BFF" w:rsidRPr="00356BFF">
        <w:rPr>
          <w:rFonts w:cs="Times New Roman"/>
        </w:rPr>
        <w:t>otherwise known</w:t>
      </w:r>
      <w:r w:rsidR="00356BFF">
        <w:t>.</w:t>
      </w:r>
    </w:p>
    <w:p w14:paraId="11D18E15" w14:textId="5D310840" w:rsidR="006B7280" w:rsidRDefault="006B7280" w:rsidP="001E199E">
      <w:r>
        <w:t xml:space="preserve">The decision to </w:t>
      </w:r>
      <w:r w:rsidR="0083188E">
        <w:t xml:space="preserve">provide </w:t>
      </w:r>
      <w:r w:rsidR="00A020CF">
        <w:t xml:space="preserve">a </w:t>
      </w:r>
      <w:r w:rsidR="00831660">
        <w:t xml:space="preserve">specific </w:t>
      </w:r>
      <w:r>
        <w:t>reasonable modification to a qualified individual with a disability shall be made on a case-by-case basis in a timely manner after evaluatin</w:t>
      </w:r>
      <w:r w:rsidR="001017C4">
        <w:t>g</w:t>
      </w:r>
      <w:r>
        <w:t xml:space="preserve"> the relevant facts.</w:t>
      </w:r>
    </w:p>
    <w:p w14:paraId="738AFF42" w14:textId="6DB81641" w:rsidR="0016527A" w:rsidRDefault="00AC7322" w:rsidP="001E199E">
      <w:r>
        <w:t>W</w:t>
      </w:r>
      <w:r w:rsidR="00502A45">
        <w:t>hen</w:t>
      </w:r>
      <w:r w:rsidR="006B7280">
        <w:t xml:space="preserve"> [</w:t>
      </w:r>
      <w:r w:rsidR="009135D3">
        <w:t>i</w:t>
      </w:r>
      <w:r>
        <w:t xml:space="preserve">nsert </w:t>
      </w:r>
      <w:r w:rsidR="006B7280">
        <w:t xml:space="preserve">name of </w:t>
      </w:r>
      <w:r>
        <w:t>covered entity</w:t>
      </w:r>
      <w:r w:rsidR="006B7280">
        <w:t xml:space="preserve">] </w:t>
      </w:r>
      <w:r w:rsidR="00502A45">
        <w:t xml:space="preserve">receives a reasonable modification request, </w:t>
      </w:r>
      <w:r w:rsidR="00810F53">
        <w:t xml:space="preserve">[insert name of covered entity] </w:t>
      </w:r>
      <w:r w:rsidR="006B7280">
        <w:t>will</w:t>
      </w:r>
      <w:r w:rsidR="0016527A">
        <w:t xml:space="preserve"> immediately provide the requested modification, if feasible</w:t>
      </w:r>
      <w:r w:rsidR="00840D78">
        <w:t xml:space="preserve"> </w:t>
      </w:r>
      <w:r w:rsidR="0016527A">
        <w:t>[</w:t>
      </w:r>
      <w:r w:rsidR="00840D78">
        <w:t>o</w:t>
      </w:r>
      <w:r w:rsidR="0016527A">
        <w:t>ptional: and document the reasonable modification provided in the Reasonable Modification Request Log (attached)]</w:t>
      </w:r>
      <w:r w:rsidR="00944594" w:rsidDel="00944594">
        <w:rPr>
          <w:rStyle w:val="FootnoteReference"/>
        </w:rPr>
        <w:t xml:space="preserve"> </w:t>
      </w:r>
      <w:r w:rsidR="0016527A">
        <w:t xml:space="preserve">. If [insert name of covered entity] cannot provide the requested reasonable modification immediately upon request, and if [insert name of covered entity] receives the request in advance of the individual’s need for the modification, [insert name of covered entity] will </w:t>
      </w:r>
      <w:r w:rsidR="006B7280">
        <w:t>acknowledge receipt of the request in writing no later than [</w:t>
      </w:r>
      <w:r w:rsidR="00F43AC9">
        <w:t>i</w:t>
      </w:r>
      <w:r w:rsidR="006B7280">
        <w:t xml:space="preserve">nsert # of days] business days from receipt of the request. </w:t>
      </w:r>
    </w:p>
    <w:p w14:paraId="1B78BD71" w14:textId="55AFF41E" w:rsidR="006B7280" w:rsidRDefault="006B7280" w:rsidP="001E199E">
      <w:r>
        <w:t xml:space="preserve">When </w:t>
      </w:r>
      <w:r w:rsidR="0016527A">
        <w:t>[insert name of covered entity] receives a reasonable modification</w:t>
      </w:r>
      <w:r>
        <w:t xml:space="preserve"> request</w:t>
      </w:r>
      <w:r w:rsidR="003C694C">
        <w:t>,</w:t>
      </w:r>
      <w:r w:rsidR="0016527A">
        <w:t xml:space="preserve"> including when </w:t>
      </w:r>
      <w:r>
        <w:t>[</w:t>
      </w:r>
      <w:r w:rsidR="009135D3">
        <w:t>i</w:t>
      </w:r>
      <w:r>
        <w:t xml:space="preserve">nsert name of </w:t>
      </w:r>
      <w:r w:rsidR="00AC7322">
        <w:t>covered enti</w:t>
      </w:r>
      <w:r>
        <w:t>ty]</w:t>
      </w:r>
      <w:r w:rsidR="0016527A">
        <w:t xml:space="preserve"> receives the request at the point of service, [insert name of covered entity]</w:t>
      </w:r>
      <w:r>
        <w:t xml:space="preserve"> will initiate an interactive, good faith dialogue with the requestor to assess the request. In most cases the individual with a disability will know best what type of modification will meet their needs. </w:t>
      </w:r>
      <w:r w:rsidR="00F35826">
        <w:t>When the disability and type of modification needed are obvious, there is no need to have th</w:t>
      </w:r>
      <w:r w:rsidR="002570AE">
        <w:t>at</w:t>
      </w:r>
      <w:r w:rsidR="00F35826">
        <w:t xml:space="preserve"> dialogue.  </w:t>
      </w:r>
    </w:p>
    <w:p w14:paraId="32347B99" w14:textId="5A350761" w:rsidR="0083188E" w:rsidRDefault="00A5540F" w:rsidP="001E199E">
      <w:r>
        <w:t xml:space="preserve">[Insert name of covered entity] </w:t>
      </w:r>
      <w:r w:rsidR="00F35826">
        <w:t xml:space="preserve">may ask for documentation when the disability or need for modification is not obvious. If </w:t>
      </w:r>
      <w:r w:rsidR="0083188E" w:rsidRPr="00B2161A">
        <w:t xml:space="preserve">the disability is </w:t>
      </w:r>
      <w:r w:rsidR="00972619">
        <w:t xml:space="preserve">visually apparent or otherwise </w:t>
      </w:r>
      <w:r w:rsidR="0083188E" w:rsidRPr="00B2161A">
        <w:t xml:space="preserve">known, </w:t>
      </w:r>
      <w:r w:rsidR="00972619">
        <w:t>and</w:t>
      </w:r>
      <w:r w:rsidR="0083188E" w:rsidRPr="00B2161A">
        <w:t xml:space="preserve"> </w:t>
      </w:r>
      <w:r w:rsidR="00275E72">
        <w:t xml:space="preserve">if </w:t>
      </w:r>
      <w:r w:rsidR="0083188E" w:rsidRPr="00B2161A">
        <w:t xml:space="preserve">the requested </w:t>
      </w:r>
      <w:r w:rsidR="0083188E">
        <w:t>modification</w:t>
      </w:r>
      <w:r w:rsidR="0083188E" w:rsidRPr="00B2161A">
        <w:t xml:space="preserve"> does not appear related to the disability, </w:t>
      </w:r>
      <w:r w:rsidR="0083188E" w:rsidRPr="00D0798F">
        <w:t>[</w:t>
      </w:r>
      <w:r w:rsidR="00275E72">
        <w:t>i</w:t>
      </w:r>
      <w:r w:rsidR="0083188E" w:rsidRPr="00D0798F">
        <w:t xml:space="preserve">nsert name of </w:t>
      </w:r>
      <w:r w:rsidR="00666DC1">
        <w:t>covered ent</w:t>
      </w:r>
      <w:r w:rsidR="0083188E" w:rsidRPr="00D0798F">
        <w:t>ity]</w:t>
      </w:r>
      <w:r w:rsidR="0083188E">
        <w:t xml:space="preserve"> </w:t>
      </w:r>
      <w:r w:rsidR="00655B5B">
        <w:t>may</w:t>
      </w:r>
      <w:r w:rsidR="0083188E" w:rsidRPr="00B2161A">
        <w:t xml:space="preserve"> request </w:t>
      </w:r>
      <w:r w:rsidR="001017C4">
        <w:t xml:space="preserve">additional </w:t>
      </w:r>
      <w:r w:rsidR="0083188E" w:rsidRPr="00B2161A">
        <w:t xml:space="preserve">information </w:t>
      </w:r>
      <w:r w:rsidR="00972619">
        <w:t xml:space="preserve">from the individual </w:t>
      </w:r>
      <w:r w:rsidR="0083188E" w:rsidRPr="00B2161A">
        <w:t xml:space="preserve">necessary to evaluate the disability-related need for the </w:t>
      </w:r>
      <w:r w:rsidR="0083188E">
        <w:t>modification</w:t>
      </w:r>
      <w:r w:rsidR="0083188E" w:rsidRPr="00B2161A">
        <w:t xml:space="preserve">. </w:t>
      </w:r>
    </w:p>
    <w:p w14:paraId="7D67D83E" w14:textId="1EBA44EE" w:rsidR="0083188E" w:rsidRDefault="0083188E" w:rsidP="001E199E">
      <w:r w:rsidRPr="00B2161A">
        <w:t xml:space="preserve">If neither the disability nor the relationship between the disability and </w:t>
      </w:r>
      <w:r>
        <w:t>the requested modification</w:t>
      </w:r>
      <w:r w:rsidRPr="00B2161A">
        <w:t xml:space="preserve"> is clear, </w:t>
      </w:r>
      <w:r w:rsidRPr="00D0798F">
        <w:t>[</w:t>
      </w:r>
      <w:r w:rsidR="009135D3">
        <w:t>i</w:t>
      </w:r>
      <w:r w:rsidRPr="00D0798F">
        <w:t xml:space="preserve">nsert name of </w:t>
      </w:r>
      <w:r w:rsidR="00666DC1">
        <w:t>covered ent</w:t>
      </w:r>
      <w:r w:rsidR="00666DC1" w:rsidRPr="00D0798F">
        <w:t>ity</w:t>
      </w:r>
      <w:r w:rsidRPr="00D0798F">
        <w:t>]</w:t>
      </w:r>
      <w:r>
        <w:t xml:space="preserve"> </w:t>
      </w:r>
      <w:r w:rsidR="00655B5B">
        <w:t>may</w:t>
      </w:r>
      <w:r w:rsidRPr="00B2161A">
        <w:t xml:space="preserve"> ask </w:t>
      </w:r>
      <w:r w:rsidR="00972619">
        <w:t xml:space="preserve">the individual </w:t>
      </w:r>
      <w:r w:rsidRPr="00B2161A">
        <w:t>for proof of both</w:t>
      </w:r>
      <w:r>
        <w:t>.</w:t>
      </w:r>
      <w:r w:rsidR="00656E9D">
        <w:t xml:space="preserve"> </w:t>
      </w:r>
      <w:r w:rsidRPr="00D0798F">
        <w:t xml:space="preserve">[Insert name of </w:t>
      </w:r>
      <w:r w:rsidR="00666DC1">
        <w:t>covered ent</w:t>
      </w:r>
      <w:r w:rsidR="00666DC1" w:rsidRPr="00D0798F">
        <w:t>ity</w:t>
      </w:r>
      <w:r w:rsidRPr="00D0798F">
        <w:t>]</w:t>
      </w:r>
      <w:r>
        <w:t xml:space="preserve"> </w:t>
      </w:r>
      <w:r w:rsidRPr="00B2161A">
        <w:t xml:space="preserve">will </w:t>
      </w:r>
      <w:r w:rsidR="00810F53">
        <w:t xml:space="preserve">review and </w:t>
      </w:r>
      <w:r w:rsidR="007E11D1">
        <w:t xml:space="preserve">consider, as appropriate, </w:t>
      </w:r>
      <w:r w:rsidR="000C0CA9">
        <w:t xml:space="preserve">documentation </w:t>
      </w:r>
      <w:r w:rsidRPr="00B2161A">
        <w:t>from a</w:t>
      </w:r>
      <w:r w:rsidR="00972619">
        <w:t>n individual’s</w:t>
      </w:r>
      <w:r w:rsidRPr="00B2161A">
        <w:t xml:space="preserve"> doctor or other medical professional, a peer support group, a non-medical service agency, or a reliable third party who is </w:t>
      </w:r>
      <w:proofErr w:type="gramStart"/>
      <w:r w:rsidRPr="00B2161A">
        <w:t>in a position</w:t>
      </w:r>
      <w:proofErr w:type="gramEnd"/>
      <w:r w:rsidRPr="00B2161A">
        <w:t xml:space="preserve"> to know about the </w:t>
      </w:r>
      <w:r w:rsidR="00972619">
        <w:t>individual</w:t>
      </w:r>
      <w:r w:rsidRPr="00B2161A">
        <w:t xml:space="preserve">’s disability and need for the requested modification. </w:t>
      </w:r>
    </w:p>
    <w:p w14:paraId="0698C98B" w14:textId="22E225B3" w:rsidR="0083188E" w:rsidRDefault="0083188E" w:rsidP="001E199E">
      <w:r w:rsidRPr="00B2161A">
        <w:t xml:space="preserve">When additional information is necessary, </w:t>
      </w:r>
      <w:r w:rsidRPr="00D0798F">
        <w:t>[</w:t>
      </w:r>
      <w:r w:rsidR="009135D3">
        <w:t>i</w:t>
      </w:r>
      <w:r w:rsidR="00666DC1" w:rsidRPr="00D0798F">
        <w:t xml:space="preserve">nsert </w:t>
      </w:r>
      <w:r w:rsidRPr="00D0798F">
        <w:t xml:space="preserve">name of </w:t>
      </w:r>
      <w:r w:rsidR="00666DC1">
        <w:t>covered ent</w:t>
      </w:r>
      <w:r w:rsidR="00666DC1" w:rsidRPr="00D0798F">
        <w:t>ity</w:t>
      </w:r>
      <w:r w:rsidRPr="00D0798F">
        <w:t>]</w:t>
      </w:r>
      <w:r w:rsidRPr="00B2161A">
        <w:t xml:space="preserve"> will notify the </w:t>
      </w:r>
      <w:r>
        <w:t xml:space="preserve">requestor </w:t>
      </w:r>
      <w:r w:rsidRPr="00B2161A">
        <w:t xml:space="preserve">about what information is needed and offer a reasonable time </w:t>
      </w:r>
      <w:r w:rsidR="002E6D2B">
        <w:t xml:space="preserve">for the requester </w:t>
      </w:r>
      <w:r w:rsidRPr="00B2161A">
        <w:t>to provide the information</w:t>
      </w:r>
      <w:r w:rsidR="002E6D2B">
        <w:t xml:space="preserve"> to us</w:t>
      </w:r>
      <w:r w:rsidRPr="00B2161A">
        <w:t xml:space="preserve">. If, after a reasonable </w:t>
      </w:r>
      <w:proofErr w:type="gramStart"/>
      <w:r w:rsidRPr="00B2161A">
        <w:t>period of time</w:t>
      </w:r>
      <w:proofErr w:type="gramEnd"/>
      <w:r w:rsidRPr="00B2161A">
        <w:t>, the request</w:t>
      </w:r>
      <w:r>
        <w:t>o</w:t>
      </w:r>
      <w:r w:rsidRPr="00B2161A">
        <w:t xml:space="preserve">r fails to provide the necessary information, the decision about the request </w:t>
      </w:r>
      <w:r>
        <w:t xml:space="preserve">will be based upon </w:t>
      </w:r>
      <w:r w:rsidRPr="00B2161A">
        <w:t>the information</w:t>
      </w:r>
      <w:r w:rsidR="00810F53">
        <w:t xml:space="preserve"> </w:t>
      </w:r>
      <w:r w:rsidR="00124EEF">
        <w:t>available</w:t>
      </w:r>
      <w:r w:rsidR="00B85C9F">
        <w:t xml:space="preserve"> to </w:t>
      </w:r>
      <w:r w:rsidR="00B85C9F" w:rsidRPr="00D0798F">
        <w:t>[</w:t>
      </w:r>
      <w:r w:rsidR="00B85C9F">
        <w:t>i</w:t>
      </w:r>
      <w:r w:rsidR="00B85C9F" w:rsidRPr="00D0798F">
        <w:t xml:space="preserve">nsert name of </w:t>
      </w:r>
      <w:r w:rsidR="00B85C9F">
        <w:t>covered ent</w:t>
      </w:r>
      <w:r w:rsidR="00B85C9F" w:rsidRPr="00D0798F">
        <w:t>ity]</w:t>
      </w:r>
      <w:r w:rsidRPr="00B2161A">
        <w:t xml:space="preserve">. </w:t>
      </w:r>
      <w:r w:rsidR="009D54FC">
        <w:t xml:space="preserve">If necessary, </w:t>
      </w:r>
      <w:r w:rsidR="00275E72" w:rsidRPr="0070353E">
        <w:t>[</w:t>
      </w:r>
      <w:r w:rsidR="009135D3">
        <w:t>i</w:t>
      </w:r>
      <w:r w:rsidR="00275E72" w:rsidRPr="0070353E">
        <w:t xml:space="preserve">nsert name of </w:t>
      </w:r>
      <w:r w:rsidR="00666DC1">
        <w:t>covered ent</w:t>
      </w:r>
      <w:r w:rsidR="00666DC1" w:rsidRPr="0070353E">
        <w:t>ity</w:t>
      </w:r>
      <w:r w:rsidR="00275E72" w:rsidRPr="0070353E">
        <w:t>]</w:t>
      </w:r>
      <w:r w:rsidR="00275E72">
        <w:t xml:space="preserve"> will inform t</w:t>
      </w:r>
      <w:r>
        <w:t xml:space="preserve">he </w:t>
      </w:r>
      <w:r w:rsidRPr="0070353E">
        <w:t>request</w:t>
      </w:r>
      <w:r>
        <w:t>o</w:t>
      </w:r>
      <w:r w:rsidRPr="0070353E">
        <w:t xml:space="preserve">r </w:t>
      </w:r>
      <w:r>
        <w:t xml:space="preserve">of </w:t>
      </w:r>
      <w:r w:rsidRPr="0070353E">
        <w:t xml:space="preserve">the opportunity to submit another </w:t>
      </w:r>
      <w:r w:rsidR="009D54FC">
        <w:t xml:space="preserve">modification </w:t>
      </w:r>
      <w:r w:rsidRPr="0070353E">
        <w:t>request with more information</w:t>
      </w:r>
      <w:r>
        <w:t>.</w:t>
      </w:r>
    </w:p>
    <w:p w14:paraId="25B2DD07" w14:textId="44A9F99B" w:rsidR="00E013D6" w:rsidRDefault="00DF50DA" w:rsidP="001E199E">
      <w:r>
        <w:lastRenderedPageBreak/>
        <w:t>If a [insert name of covered entity]</w:t>
      </w:r>
      <w:r w:rsidRPr="00D0798F">
        <w:t xml:space="preserve"> </w:t>
      </w:r>
      <w:r>
        <w:t xml:space="preserve">staff member is unable to immediately provide an individual with a disability their requested reasonable modification, the staff member will so advise the individual and forward the request to </w:t>
      </w:r>
      <w:r w:rsidR="00E013D6" w:rsidRPr="00D0798F">
        <w:t>[</w:t>
      </w:r>
      <w:r>
        <w:t>i</w:t>
      </w:r>
      <w:r w:rsidR="00E013D6" w:rsidRPr="00D0798F">
        <w:t xml:space="preserve">nsert name of </w:t>
      </w:r>
      <w:r>
        <w:t xml:space="preserve">appropriate </w:t>
      </w:r>
      <w:r w:rsidR="00666DC1">
        <w:t>covered ent</w:t>
      </w:r>
      <w:r w:rsidR="00666DC1" w:rsidRPr="00D0798F">
        <w:t>ity</w:t>
      </w:r>
      <w:r>
        <w:t xml:space="preserve"> staff member(s</w:t>
      </w:r>
      <w:r w:rsidR="005F4465">
        <w:t>), including</w:t>
      </w:r>
      <w:r>
        <w:t xml:space="preserve"> the covered entity’s Section 1557 Coordinator</w:t>
      </w:r>
      <w:r w:rsidR="00E013D6" w:rsidRPr="00D0798F">
        <w:t>]</w:t>
      </w:r>
      <w:r w:rsidR="00E013D6">
        <w:t xml:space="preserve"> </w:t>
      </w:r>
      <w:r>
        <w:t xml:space="preserve">to </w:t>
      </w:r>
      <w:r w:rsidR="00E013D6">
        <w:t xml:space="preserve">evaluate whether the requested modification will fundamentally alter the nature of the program, activity, service, or other benefit at issue. If </w:t>
      </w:r>
      <w:r w:rsidR="005833F7">
        <w:t xml:space="preserve">the requested </w:t>
      </w:r>
      <w:r w:rsidR="007E11D1">
        <w:t xml:space="preserve">modification would </w:t>
      </w:r>
      <w:r w:rsidR="005833F7">
        <w:t>result in</w:t>
      </w:r>
      <w:r w:rsidR="007E11D1">
        <w:t xml:space="preserve"> a </w:t>
      </w:r>
      <w:r w:rsidR="00E013D6">
        <w:t xml:space="preserve">fundamental alteration, </w:t>
      </w:r>
      <w:r w:rsidR="002953A4">
        <w:t>we</w:t>
      </w:r>
      <w:r w:rsidR="00E013D6">
        <w:t xml:space="preserve"> will </w:t>
      </w:r>
      <w:r w:rsidR="007E11D1">
        <w:t>pro</w:t>
      </w:r>
      <w:r w:rsidR="0016226C">
        <w:t>vide</w:t>
      </w:r>
      <w:r w:rsidR="005833F7">
        <w:t xml:space="preserve"> </w:t>
      </w:r>
      <w:r w:rsidR="00E013D6">
        <w:t>a written explanation of how the requested modification will alter the program, activity, service</w:t>
      </w:r>
      <w:r w:rsidR="005833F7">
        <w:t xml:space="preserve"> </w:t>
      </w:r>
      <w:r w:rsidR="00E013D6">
        <w:t>at issue.</w:t>
      </w:r>
      <w:r w:rsidR="00655B5B">
        <w:t xml:space="preserve"> We will also </w:t>
      </w:r>
      <w:r w:rsidR="00383739">
        <w:t xml:space="preserve">decide if </w:t>
      </w:r>
      <w:r w:rsidR="00655B5B">
        <w:t xml:space="preserve">there is </w:t>
      </w:r>
      <w:r w:rsidR="00383739">
        <w:t xml:space="preserve">another modification </w:t>
      </w:r>
      <w:r w:rsidR="00655B5B">
        <w:t xml:space="preserve">that can be provided that would not result in a fundamental alteration. </w:t>
      </w:r>
    </w:p>
    <w:p w14:paraId="40004733" w14:textId="525C40FF" w:rsidR="006B7280" w:rsidRDefault="00DF50DA" w:rsidP="001E199E">
      <w:r>
        <w:t>For reasonable modification requests that [insert name of covered entity] staff members cannot provide immediately, including at the point of service, b</w:t>
      </w:r>
      <w:r w:rsidR="0083188E">
        <w:t xml:space="preserve">arring extenuating circumstances, </w:t>
      </w:r>
      <w:r w:rsidR="001C0B57">
        <w:t xml:space="preserve">we will make </w:t>
      </w:r>
      <w:r w:rsidR="0083188E">
        <w:t xml:space="preserve">a final decision </w:t>
      </w:r>
      <w:r w:rsidR="001C0B57">
        <w:t xml:space="preserve">regarding our </w:t>
      </w:r>
      <w:r w:rsidR="0083188E">
        <w:t>provision of the modification within [</w:t>
      </w:r>
      <w:r w:rsidR="00275E72">
        <w:t>i</w:t>
      </w:r>
      <w:r w:rsidR="0083188E">
        <w:t>nsert # of days] business days of the request</w:t>
      </w:r>
      <w:r>
        <w:t xml:space="preserve">, and </w:t>
      </w:r>
      <w:r w:rsidR="001C0B57">
        <w:t xml:space="preserve">we will communicate </w:t>
      </w:r>
      <w:r w:rsidR="0083188E">
        <w:t xml:space="preserve">the decision </w:t>
      </w:r>
      <w:r w:rsidR="00666DC1">
        <w:t>via telephone or text</w:t>
      </w:r>
      <w:r w:rsidR="00B057C9">
        <w:t>,</w:t>
      </w:r>
      <w:r w:rsidR="00666DC1">
        <w:t xml:space="preserve"> and </w:t>
      </w:r>
      <w:r w:rsidR="0083188E">
        <w:t>in writing</w:t>
      </w:r>
      <w:r w:rsidR="00B057C9">
        <w:t>,</w:t>
      </w:r>
      <w:r w:rsidR="0083188E">
        <w:t xml:space="preserve"> to the requestor.</w:t>
      </w:r>
    </w:p>
    <w:p w14:paraId="69902DF7" w14:textId="4E51FDA1" w:rsidR="00275E72" w:rsidRDefault="00275E72" w:rsidP="001E199E">
      <w:r w:rsidRPr="00D0798F">
        <w:t>[</w:t>
      </w:r>
      <w:r>
        <w:t>I</w:t>
      </w:r>
      <w:r w:rsidRPr="00D0798F">
        <w:t xml:space="preserve">nsert name of </w:t>
      </w:r>
      <w:r w:rsidR="00666DC1">
        <w:t>covered ent</w:t>
      </w:r>
      <w:r w:rsidR="00666DC1" w:rsidRPr="00D0798F">
        <w:t>ity</w:t>
      </w:r>
      <w:r w:rsidRPr="00D0798F">
        <w:t>]</w:t>
      </w:r>
      <w:r>
        <w:t xml:space="preserve"> staff will document the outcome of our decision to grant or deny the individual the requested modification in the individual’s record </w:t>
      </w:r>
      <w:r w:rsidR="00A1296C">
        <w:t>[</w:t>
      </w:r>
      <w:r w:rsidR="00840D78">
        <w:t>optional</w:t>
      </w:r>
      <w:r w:rsidR="00A1296C">
        <w:t xml:space="preserve">: </w:t>
      </w:r>
      <w:r>
        <w:t>and/or the Reasonable Modification Request Log</w:t>
      </w:r>
      <w:r w:rsidR="0075625F">
        <w:t xml:space="preserve"> (attached)</w:t>
      </w:r>
      <w:r w:rsidR="00A1296C">
        <w:t>]</w:t>
      </w:r>
      <w:r>
        <w:t>.</w:t>
      </w:r>
    </w:p>
    <w:p w14:paraId="2B7E1CE2" w14:textId="2EAB2887" w:rsidR="00D06DD0" w:rsidRDefault="00D06DD0" w:rsidP="008D5DC1">
      <w:pPr>
        <w:pStyle w:val="Heading2"/>
      </w:pPr>
      <w:r>
        <w:t xml:space="preserve">2.  OBSERVABLE LIKELY NEED </w:t>
      </w:r>
      <w:r w:rsidR="00C4206C">
        <w:t>FOR A REASONABLE MODIFICATION</w:t>
      </w:r>
    </w:p>
    <w:p w14:paraId="65B853A1" w14:textId="055CBC35" w:rsidR="006B7280" w:rsidRDefault="006B7280" w:rsidP="001E199E">
      <w:r w:rsidRPr="00B2161A">
        <w:t xml:space="preserve">If </w:t>
      </w:r>
      <w:r w:rsidR="00D06DD0">
        <w:t xml:space="preserve">an individual’s </w:t>
      </w:r>
      <w:r w:rsidRPr="00B2161A">
        <w:t>disability is</w:t>
      </w:r>
      <w:r w:rsidR="00840D78">
        <w:t xml:space="preserve"> </w:t>
      </w:r>
      <w:r w:rsidR="00CB2DAE">
        <w:t>apparent or otherwise known</w:t>
      </w:r>
      <w:r w:rsidR="00D06DD0">
        <w:t xml:space="preserve">, </w:t>
      </w:r>
      <w:r w:rsidR="002E6645">
        <w:t xml:space="preserve">[insert name of </w:t>
      </w:r>
      <w:r w:rsidR="002E6968">
        <w:t>covered entity</w:t>
      </w:r>
      <w:r w:rsidR="002E6645">
        <w:t xml:space="preserve">] </w:t>
      </w:r>
      <w:r w:rsidR="0083188E">
        <w:t xml:space="preserve">staff </w:t>
      </w:r>
      <w:r w:rsidR="002E6645">
        <w:t xml:space="preserve">should ask the individual if they need a reasonable modification to </w:t>
      </w:r>
      <w:r w:rsidR="00C4206C">
        <w:t xml:space="preserve">have meaningful </w:t>
      </w:r>
      <w:r w:rsidR="002E6645">
        <w:t xml:space="preserve">access </w:t>
      </w:r>
      <w:r w:rsidR="00C4206C">
        <w:t xml:space="preserve">to </w:t>
      </w:r>
      <w:r w:rsidR="002E6645">
        <w:t>our programs, activities, services, and other benefits</w:t>
      </w:r>
      <w:r w:rsidR="0087556B">
        <w:t xml:space="preserve">, and staff will </w:t>
      </w:r>
      <w:r w:rsidR="0083188E">
        <w:t xml:space="preserve">initiate the interactive </w:t>
      </w:r>
      <w:r w:rsidR="0087556B">
        <w:t xml:space="preserve">evaluation process </w:t>
      </w:r>
      <w:r w:rsidR="0083188E">
        <w:t xml:space="preserve">described </w:t>
      </w:r>
      <w:r w:rsidR="00840D78">
        <w:t xml:space="preserve">in Section 1 </w:t>
      </w:r>
      <w:r w:rsidR="0083188E">
        <w:t xml:space="preserve">above. </w:t>
      </w:r>
    </w:p>
    <w:p w14:paraId="4AC4E5D0" w14:textId="58CD0DAE" w:rsidR="0056334D" w:rsidRDefault="0056334D" w:rsidP="0063567B">
      <w:pPr>
        <w:pStyle w:val="Heading2"/>
      </w:pPr>
      <w:r>
        <w:t xml:space="preserve">3.  </w:t>
      </w:r>
      <w:r w:rsidR="00C4206C">
        <w:t xml:space="preserve">STAFF </w:t>
      </w:r>
      <w:r>
        <w:t xml:space="preserve">TRAINING </w:t>
      </w:r>
    </w:p>
    <w:p w14:paraId="1C84D2D3" w14:textId="68FE747F" w:rsidR="007A4DF4" w:rsidRDefault="0056334D" w:rsidP="00902C31">
      <w:r>
        <w:t xml:space="preserve">[Insert name of covered entity] will ensure that all </w:t>
      </w:r>
      <w:r w:rsidR="00E25608">
        <w:t xml:space="preserve">relevant </w:t>
      </w:r>
      <w:r>
        <w:t xml:space="preserve">staff are trained </w:t>
      </w:r>
      <w:r w:rsidR="003E0486">
        <w:t xml:space="preserve">on the </w:t>
      </w:r>
      <w:r>
        <w:t>procedures for granting reasonable modifications as set forth in this document.</w:t>
      </w:r>
    </w:p>
    <w:p w14:paraId="0D5FC288" w14:textId="77777777" w:rsidR="00902C31" w:rsidRDefault="00902C31">
      <w:pPr>
        <w:shd w:val="clear" w:color="auto" w:fill="auto"/>
        <w:spacing w:before="0" w:after="0"/>
      </w:pPr>
      <w:r>
        <w:br w:type="page"/>
      </w:r>
    </w:p>
    <w:p w14:paraId="40E8523E" w14:textId="04C825D3" w:rsidR="0094000F" w:rsidRPr="00EB283F" w:rsidRDefault="00F73E6A" w:rsidP="007A4DF4">
      <w:pPr>
        <w:pStyle w:val="Heading2"/>
        <w:spacing w:before="0" w:after="360"/>
      </w:pPr>
      <w:r>
        <w:lastRenderedPageBreak/>
        <w:t>[</w:t>
      </w:r>
      <w:r w:rsidR="0094000F">
        <w:t>OPTIONAL] REASONABLE MODIFICATION</w:t>
      </w:r>
      <w:r w:rsidR="0094000F" w:rsidRPr="00EB283F">
        <w:t xml:space="preserve"> LOG</w:t>
      </w:r>
    </w:p>
    <w:tbl>
      <w:tblPr>
        <w:tblStyle w:val="TableGrid"/>
        <w:tblW w:w="11430" w:type="dxa"/>
        <w:tblInd w:w="-815" w:type="dxa"/>
        <w:tblLayout w:type="fixed"/>
        <w:tblLook w:val="04A0" w:firstRow="1" w:lastRow="0" w:firstColumn="1" w:lastColumn="0" w:noHBand="0" w:noVBand="1"/>
      </w:tblPr>
      <w:tblGrid>
        <w:gridCol w:w="1443"/>
        <w:gridCol w:w="1617"/>
        <w:gridCol w:w="2250"/>
        <w:gridCol w:w="1800"/>
        <w:gridCol w:w="2160"/>
        <w:gridCol w:w="2160"/>
      </w:tblGrid>
      <w:tr w:rsidR="004A437E" w:rsidRPr="00EB283F" w14:paraId="3E43DC2C" w14:textId="1D6D1A5C" w:rsidTr="00B13EB2">
        <w:tc>
          <w:tcPr>
            <w:tcW w:w="1443" w:type="dxa"/>
          </w:tcPr>
          <w:p w14:paraId="651CAFB2" w14:textId="502EAA07" w:rsidR="004A437E" w:rsidRPr="00EB283F" w:rsidRDefault="004A437E" w:rsidP="0063567B">
            <w:r>
              <w:t>Date reasonable modification requested</w:t>
            </w:r>
          </w:p>
        </w:tc>
        <w:tc>
          <w:tcPr>
            <w:tcW w:w="1617" w:type="dxa"/>
          </w:tcPr>
          <w:p w14:paraId="7B375794" w14:textId="6C6D9770" w:rsidR="004A437E" w:rsidRPr="00EB283F" w:rsidRDefault="00C434CB" w:rsidP="0063567B">
            <w:r>
              <w:t>Description of r</w:t>
            </w:r>
            <w:r w:rsidR="004A437E">
              <w:t>easonable modification requested</w:t>
            </w:r>
          </w:p>
        </w:tc>
        <w:tc>
          <w:tcPr>
            <w:tcW w:w="2250" w:type="dxa"/>
          </w:tcPr>
          <w:p w14:paraId="1527CDC4" w14:textId="64CC7A0C" w:rsidR="004A437E" w:rsidRPr="00EB283F" w:rsidRDefault="004A437E" w:rsidP="0063567B">
            <w:r>
              <w:t>Documentation submitted if any</w:t>
            </w:r>
          </w:p>
        </w:tc>
        <w:tc>
          <w:tcPr>
            <w:tcW w:w="1800" w:type="dxa"/>
          </w:tcPr>
          <w:p w14:paraId="330D9B91" w14:textId="05227A50" w:rsidR="004A437E" w:rsidRPr="00EB283F" w:rsidRDefault="004A437E" w:rsidP="0063567B">
            <w:r>
              <w:t>Date of interactive dialogue if any</w:t>
            </w:r>
          </w:p>
        </w:tc>
        <w:tc>
          <w:tcPr>
            <w:tcW w:w="2160" w:type="dxa"/>
          </w:tcPr>
          <w:p w14:paraId="2C15C878" w14:textId="2C7A26E5" w:rsidR="004A437E" w:rsidRPr="00EB283F" w:rsidRDefault="00D8315A" w:rsidP="0063567B">
            <w:r>
              <w:t>If approved, d</w:t>
            </w:r>
            <w:r w:rsidR="004A437E">
              <w:t>ate of approval of individual’s request</w:t>
            </w:r>
          </w:p>
        </w:tc>
        <w:tc>
          <w:tcPr>
            <w:tcW w:w="2160" w:type="dxa"/>
          </w:tcPr>
          <w:p w14:paraId="7D98F82F" w14:textId="73BC5E21" w:rsidR="004A437E" w:rsidRDefault="00D8315A" w:rsidP="0063567B">
            <w:r>
              <w:t>If denied, da</w:t>
            </w:r>
            <w:r w:rsidR="004A437E">
              <w:t xml:space="preserve">te of denial of individual’s request including reason for denial and whether </w:t>
            </w:r>
            <w:r w:rsidR="00C434CB">
              <w:t>alternatives to the individual’s preferred choice were offered</w:t>
            </w:r>
          </w:p>
        </w:tc>
      </w:tr>
      <w:tr w:rsidR="004A437E" w:rsidRPr="00EB283F" w14:paraId="2F64215D" w14:textId="70762F30" w:rsidTr="00B13EB2">
        <w:tc>
          <w:tcPr>
            <w:tcW w:w="1443" w:type="dxa"/>
          </w:tcPr>
          <w:p w14:paraId="6E2D50FC" w14:textId="77777777" w:rsidR="004A437E" w:rsidRPr="00EB283F" w:rsidRDefault="004A437E" w:rsidP="0063567B"/>
        </w:tc>
        <w:tc>
          <w:tcPr>
            <w:tcW w:w="1617" w:type="dxa"/>
          </w:tcPr>
          <w:p w14:paraId="5B88B3FA" w14:textId="77777777" w:rsidR="004A437E" w:rsidRPr="00EB283F" w:rsidRDefault="004A437E" w:rsidP="0063567B"/>
        </w:tc>
        <w:tc>
          <w:tcPr>
            <w:tcW w:w="2250" w:type="dxa"/>
          </w:tcPr>
          <w:p w14:paraId="266D7555" w14:textId="77777777" w:rsidR="004A437E" w:rsidRPr="00EB283F" w:rsidRDefault="004A437E" w:rsidP="0063567B"/>
        </w:tc>
        <w:tc>
          <w:tcPr>
            <w:tcW w:w="1800" w:type="dxa"/>
          </w:tcPr>
          <w:p w14:paraId="503B0CDA" w14:textId="77777777" w:rsidR="004A437E" w:rsidRPr="00EB283F" w:rsidRDefault="004A437E" w:rsidP="0063567B"/>
        </w:tc>
        <w:tc>
          <w:tcPr>
            <w:tcW w:w="2160" w:type="dxa"/>
          </w:tcPr>
          <w:p w14:paraId="0468F246" w14:textId="77777777" w:rsidR="004A437E" w:rsidRPr="00EB283F" w:rsidRDefault="004A437E" w:rsidP="0063567B"/>
        </w:tc>
        <w:tc>
          <w:tcPr>
            <w:tcW w:w="2160" w:type="dxa"/>
          </w:tcPr>
          <w:p w14:paraId="00FD380E" w14:textId="77777777" w:rsidR="004A437E" w:rsidRPr="00EB283F" w:rsidRDefault="004A437E" w:rsidP="0063567B"/>
        </w:tc>
      </w:tr>
      <w:tr w:rsidR="004A437E" w:rsidRPr="00EB283F" w14:paraId="28321CE7" w14:textId="0D5C2F0E" w:rsidTr="00B13EB2">
        <w:tc>
          <w:tcPr>
            <w:tcW w:w="1443" w:type="dxa"/>
          </w:tcPr>
          <w:p w14:paraId="604B04CB" w14:textId="77777777" w:rsidR="004A437E" w:rsidRPr="00EB283F" w:rsidRDefault="004A437E" w:rsidP="0063567B"/>
        </w:tc>
        <w:tc>
          <w:tcPr>
            <w:tcW w:w="1617" w:type="dxa"/>
          </w:tcPr>
          <w:p w14:paraId="3903B76A" w14:textId="77777777" w:rsidR="004A437E" w:rsidRPr="00EB283F" w:rsidRDefault="004A437E" w:rsidP="0063567B"/>
        </w:tc>
        <w:tc>
          <w:tcPr>
            <w:tcW w:w="2250" w:type="dxa"/>
          </w:tcPr>
          <w:p w14:paraId="5EA024EA" w14:textId="77777777" w:rsidR="004A437E" w:rsidRPr="00EB283F" w:rsidRDefault="004A437E" w:rsidP="0063567B"/>
        </w:tc>
        <w:tc>
          <w:tcPr>
            <w:tcW w:w="1800" w:type="dxa"/>
          </w:tcPr>
          <w:p w14:paraId="40B502D1" w14:textId="77777777" w:rsidR="004A437E" w:rsidRPr="00EB283F" w:rsidRDefault="004A437E" w:rsidP="0063567B"/>
        </w:tc>
        <w:tc>
          <w:tcPr>
            <w:tcW w:w="2160" w:type="dxa"/>
          </w:tcPr>
          <w:p w14:paraId="7B39F5A5" w14:textId="77777777" w:rsidR="004A437E" w:rsidRPr="00EB283F" w:rsidRDefault="004A437E" w:rsidP="0063567B"/>
        </w:tc>
        <w:tc>
          <w:tcPr>
            <w:tcW w:w="2160" w:type="dxa"/>
          </w:tcPr>
          <w:p w14:paraId="2485E7E2" w14:textId="77777777" w:rsidR="004A437E" w:rsidRPr="00EB283F" w:rsidRDefault="004A437E" w:rsidP="0063567B"/>
        </w:tc>
      </w:tr>
      <w:tr w:rsidR="004A437E" w:rsidRPr="00EB283F" w14:paraId="508CE674" w14:textId="401D8622" w:rsidTr="00B13EB2">
        <w:tc>
          <w:tcPr>
            <w:tcW w:w="1443" w:type="dxa"/>
          </w:tcPr>
          <w:p w14:paraId="687758BC" w14:textId="77777777" w:rsidR="004A437E" w:rsidRPr="00EB283F" w:rsidRDefault="004A437E" w:rsidP="0063567B"/>
        </w:tc>
        <w:tc>
          <w:tcPr>
            <w:tcW w:w="1617" w:type="dxa"/>
          </w:tcPr>
          <w:p w14:paraId="4594033B" w14:textId="77777777" w:rsidR="004A437E" w:rsidRPr="00EB283F" w:rsidRDefault="004A437E" w:rsidP="0063567B"/>
        </w:tc>
        <w:tc>
          <w:tcPr>
            <w:tcW w:w="2250" w:type="dxa"/>
          </w:tcPr>
          <w:p w14:paraId="5A4CCD97" w14:textId="77777777" w:rsidR="004A437E" w:rsidRPr="00EB283F" w:rsidRDefault="004A437E" w:rsidP="0063567B"/>
        </w:tc>
        <w:tc>
          <w:tcPr>
            <w:tcW w:w="1800" w:type="dxa"/>
          </w:tcPr>
          <w:p w14:paraId="4F780DEB" w14:textId="77777777" w:rsidR="004A437E" w:rsidRPr="00EB283F" w:rsidRDefault="004A437E" w:rsidP="0063567B"/>
        </w:tc>
        <w:tc>
          <w:tcPr>
            <w:tcW w:w="2160" w:type="dxa"/>
          </w:tcPr>
          <w:p w14:paraId="4BBAD812" w14:textId="77777777" w:rsidR="004A437E" w:rsidRPr="00EB283F" w:rsidRDefault="004A437E" w:rsidP="0063567B"/>
        </w:tc>
        <w:tc>
          <w:tcPr>
            <w:tcW w:w="2160" w:type="dxa"/>
          </w:tcPr>
          <w:p w14:paraId="47AF8AF3" w14:textId="77777777" w:rsidR="004A437E" w:rsidRPr="00EB283F" w:rsidRDefault="004A437E" w:rsidP="0063567B"/>
        </w:tc>
      </w:tr>
      <w:tr w:rsidR="004A437E" w:rsidRPr="00EB283F" w14:paraId="0EF6831F" w14:textId="34725E1A" w:rsidTr="00B13EB2">
        <w:tc>
          <w:tcPr>
            <w:tcW w:w="1443" w:type="dxa"/>
          </w:tcPr>
          <w:p w14:paraId="4FF3B50B" w14:textId="77777777" w:rsidR="004A437E" w:rsidRPr="00EB283F" w:rsidRDefault="004A437E" w:rsidP="0063567B"/>
        </w:tc>
        <w:tc>
          <w:tcPr>
            <w:tcW w:w="1617" w:type="dxa"/>
          </w:tcPr>
          <w:p w14:paraId="5375542A" w14:textId="77777777" w:rsidR="004A437E" w:rsidRPr="00EB283F" w:rsidRDefault="004A437E" w:rsidP="0063567B"/>
        </w:tc>
        <w:tc>
          <w:tcPr>
            <w:tcW w:w="2250" w:type="dxa"/>
          </w:tcPr>
          <w:p w14:paraId="572AC20C" w14:textId="77777777" w:rsidR="004A437E" w:rsidRPr="00EB283F" w:rsidRDefault="004A437E" w:rsidP="0063567B"/>
        </w:tc>
        <w:tc>
          <w:tcPr>
            <w:tcW w:w="1800" w:type="dxa"/>
          </w:tcPr>
          <w:p w14:paraId="1E632AB1" w14:textId="77777777" w:rsidR="004A437E" w:rsidRPr="00EB283F" w:rsidRDefault="004A437E" w:rsidP="0063567B"/>
        </w:tc>
        <w:tc>
          <w:tcPr>
            <w:tcW w:w="2160" w:type="dxa"/>
          </w:tcPr>
          <w:p w14:paraId="5D698418" w14:textId="77777777" w:rsidR="004A437E" w:rsidRPr="00EB283F" w:rsidRDefault="004A437E" w:rsidP="0063567B"/>
        </w:tc>
        <w:tc>
          <w:tcPr>
            <w:tcW w:w="2160" w:type="dxa"/>
          </w:tcPr>
          <w:p w14:paraId="2290CC69" w14:textId="77777777" w:rsidR="004A437E" w:rsidRPr="00EB283F" w:rsidRDefault="004A437E" w:rsidP="0063567B"/>
        </w:tc>
      </w:tr>
      <w:tr w:rsidR="004A437E" w:rsidRPr="00EB283F" w14:paraId="48A4CA7D" w14:textId="27FE9E21" w:rsidTr="00B13EB2">
        <w:tc>
          <w:tcPr>
            <w:tcW w:w="1443" w:type="dxa"/>
          </w:tcPr>
          <w:p w14:paraId="1B0990FC" w14:textId="77777777" w:rsidR="004A437E" w:rsidRPr="00EB283F" w:rsidRDefault="004A437E" w:rsidP="0063567B"/>
        </w:tc>
        <w:tc>
          <w:tcPr>
            <w:tcW w:w="1617" w:type="dxa"/>
          </w:tcPr>
          <w:p w14:paraId="590BE4FE" w14:textId="77777777" w:rsidR="004A437E" w:rsidRPr="00EB283F" w:rsidRDefault="004A437E" w:rsidP="0063567B"/>
        </w:tc>
        <w:tc>
          <w:tcPr>
            <w:tcW w:w="2250" w:type="dxa"/>
          </w:tcPr>
          <w:p w14:paraId="385CCF1F" w14:textId="77777777" w:rsidR="004A437E" w:rsidRPr="00EB283F" w:rsidRDefault="004A437E" w:rsidP="0063567B"/>
        </w:tc>
        <w:tc>
          <w:tcPr>
            <w:tcW w:w="1800" w:type="dxa"/>
          </w:tcPr>
          <w:p w14:paraId="5B82B2D9" w14:textId="77777777" w:rsidR="004A437E" w:rsidRPr="00EB283F" w:rsidRDefault="004A437E" w:rsidP="0063567B"/>
        </w:tc>
        <w:tc>
          <w:tcPr>
            <w:tcW w:w="2160" w:type="dxa"/>
          </w:tcPr>
          <w:p w14:paraId="40141FD3" w14:textId="77777777" w:rsidR="004A437E" w:rsidRPr="00EB283F" w:rsidRDefault="004A437E" w:rsidP="0063567B"/>
        </w:tc>
        <w:tc>
          <w:tcPr>
            <w:tcW w:w="2160" w:type="dxa"/>
          </w:tcPr>
          <w:p w14:paraId="6E05247D" w14:textId="77777777" w:rsidR="004A437E" w:rsidRPr="00EB283F" w:rsidRDefault="004A437E" w:rsidP="0063567B"/>
        </w:tc>
      </w:tr>
      <w:tr w:rsidR="004A437E" w:rsidRPr="00EB283F" w14:paraId="766B8D3F" w14:textId="5655BAB5" w:rsidTr="00B13EB2">
        <w:tc>
          <w:tcPr>
            <w:tcW w:w="1443" w:type="dxa"/>
          </w:tcPr>
          <w:p w14:paraId="5F482822" w14:textId="77777777" w:rsidR="004A437E" w:rsidRPr="00EB283F" w:rsidRDefault="004A437E" w:rsidP="0063567B"/>
        </w:tc>
        <w:tc>
          <w:tcPr>
            <w:tcW w:w="1617" w:type="dxa"/>
          </w:tcPr>
          <w:p w14:paraId="6E38959D" w14:textId="77777777" w:rsidR="004A437E" w:rsidRPr="00EB283F" w:rsidRDefault="004A437E" w:rsidP="0063567B"/>
        </w:tc>
        <w:tc>
          <w:tcPr>
            <w:tcW w:w="2250" w:type="dxa"/>
          </w:tcPr>
          <w:p w14:paraId="0BD08C25" w14:textId="77777777" w:rsidR="004A437E" w:rsidRPr="00EB283F" w:rsidRDefault="004A437E" w:rsidP="0063567B"/>
        </w:tc>
        <w:tc>
          <w:tcPr>
            <w:tcW w:w="1800" w:type="dxa"/>
          </w:tcPr>
          <w:p w14:paraId="5A9D0E54" w14:textId="77777777" w:rsidR="004A437E" w:rsidRPr="00EB283F" w:rsidRDefault="004A437E" w:rsidP="0063567B"/>
        </w:tc>
        <w:tc>
          <w:tcPr>
            <w:tcW w:w="2160" w:type="dxa"/>
          </w:tcPr>
          <w:p w14:paraId="563B90C5" w14:textId="77777777" w:rsidR="004A437E" w:rsidRPr="00EB283F" w:rsidRDefault="004A437E" w:rsidP="0063567B"/>
        </w:tc>
        <w:tc>
          <w:tcPr>
            <w:tcW w:w="2160" w:type="dxa"/>
          </w:tcPr>
          <w:p w14:paraId="31E88FCA" w14:textId="77777777" w:rsidR="004A437E" w:rsidRPr="00EB283F" w:rsidRDefault="004A437E" w:rsidP="0063567B"/>
        </w:tc>
      </w:tr>
    </w:tbl>
    <w:p w14:paraId="4CCEEBD8" w14:textId="3FE215B4" w:rsidR="00F15A11" w:rsidRDefault="00F15A11" w:rsidP="00902C31"/>
    <w:sectPr w:rsidR="00F15A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ABCB" w14:textId="77777777" w:rsidR="008B1C36" w:rsidRDefault="008B1C36" w:rsidP="0063567B">
      <w:r>
        <w:separator/>
      </w:r>
    </w:p>
  </w:endnote>
  <w:endnote w:type="continuationSeparator" w:id="0">
    <w:p w14:paraId="4D43BA37" w14:textId="77777777" w:rsidR="008B1C36" w:rsidRDefault="008B1C36" w:rsidP="0063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F6BB" w14:textId="77777777" w:rsidR="008B1C36" w:rsidRDefault="008B1C36" w:rsidP="0063567B">
      <w:r>
        <w:separator/>
      </w:r>
    </w:p>
  </w:footnote>
  <w:footnote w:type="continuationSeparator" w:id="0">
    <w:p w14:paraId="0708CFFE" w14:textId="77777777" w:rsidR="008B1C36" w:rsidRDefault="008B1C36" w:rsidP="0063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80"/>
    <w:rsid w:val="00007235"/>
    <w:rsid w:val="00021929"/>
    <w:rsid w:val="000465D2"/>
    <w:rsid w:val="000567A9"/>
    <w:rsid w:val="000830F4"/>
    <w:rsid w:val="0008367B"/>
    <w:rsid w:val="00087502"/>
    <w:rsid w:val="00087541"/>
    <w:rsid w:val="000C0CA9"/>
    <w:rsid w:val="000C6A65"/>
    <w:rsid w:val="000F4517"/>
    <w:rsid w:val="001017C4"/>
    <w:rsid w:val="00124749"/>
    <w:rsid w:val="00124EEF"/>
    <w:rsid w:val="00154F81"/>
    <w:rsid w:val="0016226C"/>
    <w:rsid w:val="0016527A"/>
    <w:rsid w:val="00171504"/>
    <w:rsid w:val="00191E50"/>
    <w:rsid w:val="00194EDD"/>
    <w:rsid w:val="001B0D97"/>
    <w:rsid w:val="001C0B57"/>
    <w:rsid w:val="001D5579"/>
    <w:rsid w:val="001E199E"/>
    <w:rsid w:val="001E41FE"/>
    <w:rsid w:val="001E4E61"/>
    <w:rsid w:val="00213BF8"/>
    <w:rsid w:val="0023222C"/>
    <w:rsid w:val="002570AE"/>
    <w:rsid w:val="00275438"/>
    <w:rsid w:val="00275E72"/>
    <w:rsid w:val="00276646"/>
    <w:rsid w:val="002773CE"/>
    <w:rsid w:val="00290714"/>
    <w:rsid w:val="002953A4"/>
    <w:rsid w:val="002B73D4"/>
    <w:rsid w:val="002D4C0D"/>
    <w:rsid w:val="002E6645"/>
    <w:rsid w:val="002E6968"/>
    <w:rsid w:val="002E6D2B"/>
    <w:rsid w:val="00303492"/>
    <w:rsid w:val="0030427E"/>
    <w:rsid w:val="00312B37"/>
    <w:rsid w:val="00326093"/>
    <w:rsid w:val="003514DE"/>
    <w:rsid w:val="00353A4B"/>
    <w:rsid w:val="00356BFF"/>
    <w:rsid w:val="00383739"/>
    <w:rsid w:val="00384962"/>
    <w:rsid w:val="00393082"/>
    <w:rsid w:val="003C694C"/>
    <w:rsid w:val="003E0486"/>
    <w:rsid w:val="00404691"/>
    <w:rsid w:val="00413308"/>
    <w:rsid w:val="00413BD1"/>
    <w:rsid w:val="00467A39"/>
    <w:rsid w:val="004770FB"/>
    <w:rsid w:val="00477BC5"/>
    <w:rsid w:val="0048484C"/>
    <w:rsid w:val="004A437E"/>
    <w:rsid w:val="004C6AEA"/>
    <w:rsid w:val="004C7353"/>
    <w:rsid w:val="004D1562"/>
    <w:rsid w:val="004D5F50"/>
    <w:rsid w:val="004D7977"/>
    <w:rsid w:val="004E1C69"/>
    <w:rsid w:val="00502A45"/>
    <w:rsid w:val="005116EA"/>
    <w:rsid w:val="00530BCE"/>
    <w:rsid w:val="00531299"/>
    <w:rsid w:val="0056334D"/>
    <w:rsid w:val="005833F7"/>
    <w:rsid w:val="00597DC4"/>
    <w:rsid w:val="005B0A0E"/>
    <w:rsid w:val="005B44F8"/>
    <w:rsid w:val="005C318F"/>
    <w:rsid w:val="005C39ED"/>
    <w:rsid w:val="005F4465"/>
    <w:rsid w:val="00621AFC"/>
    <w:rsid w:val="0063567B"/>
    <w:rsid w:val="00655B5B"/>
    <w:rsid w:val="00656E9D"/>
    <w:rsid w:val="00664563"/>
    <w:rsid w:val="00666DC1"/>
    <w:rsid w:val="00681474"/>
    <w:rsid w:val="0068259F"/>
    <w:rsid w:val="006B7280"/>
    <w:rsid w:val="006C653B"/>
    <w:rsid w:val="006D794D"/>
    <w:rsid w:val="00700819"/>
    <w:rsid w:val="00726EA9"/>
    <w:rsid w:val="00735035"/>
    <w:rsid w:val="0075625F"/>
    <w:rsid w:val="0076206C"/>
    <w:rsid w:val="0076708A"/>
    <w:rsid w:val="00780D75"/>
    <w:rsid w:val="007A4DF4"/>
    <w:rsid w:val="007E11D1"/>
    <w:rsid w:val="00805EDB"/>
    <w:rsid w:val="00810F53"/>
    <w:rsid w:val="00814B7A"/>
    <w:rsid w:val="00831660"/>
    <w:rsid w:val="0083188E"/>
    <w:rsid w:val="00836EE6"/>
    <w:rsid w:val="00840D78"/>
    <w:rsid w:val="0087556B"/>
    <w:rsid w:val="00875E2B"/>
    <w:rsid w:val="008836E1"/>
    <w:rsid w:val="008A2054"/>
    <w:rsid w:val="008A29BC"/>
    <w:rsid w:val="008A36BA"/>
    <w:rsid w:val="008B1C36"/>
    <w:rsid w:val="008B2608"/>
    <w:rsid w:val="008D248F"/>
    <w:rsid w:val="008D5DC1"/>
    <w:rsid w:val="00902B17"/>
    <w:rsid w:val="00902C31"/>
    <w:rsid w:val="009135D3"/>
    <w:rsid w:val="0094000F"/>
    <w:rsid w:val="00944594"/>
    <w:rsid w:val="00971025"/>
    <w:rsid w:val="00972619"/>
    <w:rsid w:val="009D54FC"/>
    <w:rsid w:val="009E166D"/>
    <w:rsid w:val="009E184E"/>
    <w:rsid w:val="009E5507"/>
    <w:rsid w:val="00A020CF"/>
    <w:rsid w:val="00A04F25"/>
    <w:rsid w:val="00A1296C"/>
    <w:rsid w:val="00A5540F"/>
    <w:rsid w:val="00A564D8"/>
    <w:rsid w:val="00AC7322"/>
    <w:rsid w:val="00B00EE7"/>
    <w:rsid w:val="00B057C9"/>
    <w:rsid w:val="00B13EB2"/>
    <w:rsid w:val="00B51606"/>
    <w:rsid w:val="00B52C5E"/>
    <w:rsid w:val="00B62A83"/>
    <w:rsid w:val="00B85C9F"/>
    <w:rsid w:val="00B916D7"/>
    <w:rsid w:val="00BC2181"/>
    <w:rsid w:val="00BF2252"/>
    <w:rsid w:val="00C4206C"/>
    <w:rsid w:val="00C434CB"/>
    <w:rsid w:val="00C45D3B"/>
    <w:rsid w:val="00C808AE"/>
    <w:rsid w:val="00CB2DAE"/>
    <w:rsid w:val="00CE0244"/>
    <w:rsid w:val="00CF4F8E"/>
    <w:rsid w:val="00D06DD0"/>
    <w:rsid w:val="00D23900"/>
    <w:rsid w:val="00D679E7"/>
    <w:rsid w:val="00D7298B"/>
    <w:rsid w:val="00D8315A"/>
    <w:rsid w:val="00DF50DA"/>
    <w:rsid w:val="00E013D6"/>
    <w:rsid w:val="00E15435"/>
    <w:rsid w:val="00E24887"/>
    <w:rsid w:val="00E25608"/>
    <w:rsid w:val="00E27CE7"/>
    <w:rsid w:val="00E70BAB"/>
    <w:rsid w:val="00E74C18"/>
    <w:rsid w:val="00EA5164"/>
    <w:rsid w:val="00EA620B"/>
    <w:rsid w:val="00EF37A4"/>
    <w:rsid w:val="00F15A11"/>
    <w:rsid w:val="00F34F89"/>
    <w:rsid w:val="00F35826"/>
    <w:rsid w:val="00F43AC9"/>
    <w:rsid w:val="00F73E6A"/>
    <w:rsid w:val="00FA4A71"/>
    <w:rsid w:val="00FB0E83"/>
    <w:rsid w:val="00FD4DC4"/>
    <w:rsid w:val="00FE2105"/>
    <w:rsid w:val="00FE42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740A"/>
  <w15:chartTrackingRefBased/>
  <w15:docId w15:val="{6524CF32-9AC4-4FD3-9017-0E31E999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7B"/>
    <w:pPr>
      <w:shd w:val="clear" w:color="auto" w:fill="FFFFFF"/>
      <w:spacing w:before="240" w:after="240"/>
    </w:pPr>
    <w:rPr>
      <w:rFonts w:ascii="Times New Roman" w:eastAsia="Times New Roman" w:hAnsi="Times New Roman"/>
      <w:color w:val="000000"/>
      <w:sz w:val="24"/>
      <w:szCs w:val="24"/>
    </w:rPr>
  </w:style>
  <w:style w:type="paragraph" w:styleId="Heading1">
    <w:name w:val="heading 1"/>
    <w:basedOn w:val="Normal"/>
    <w:next w:val="Normal"/>
    <w:link w:val="Heading1Char"/>
    <w:uiPriority w:val="9"/>
    <w:qFormat/>
    <w:rsid w:val="0063567B"/>
    <w:pPr>
      <w:spacing w:after="0"/>
      <w:outlineLvl w:val="0"/>
    </w:pPr>
    <w:rPr>
      <w:b/>
      <w:bCs/>
    </w:rPr>
  </w:style>
  <w:style w:type="paragraph" w:styleId="Heading2">
    <w:name w:val="heading 2"/>
    <w:basedOn w:val="Normal"/>
    <w:next w:val="Normal"/>
    <w:link w:val="Heading2Char"/>
    <w:uiPriority w:val="9"/>
    <w:unhideWhenUsed/>
    <w:qFormat/>
    <w:rsid w:val="0063567B"/>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B7280"/>
    <w:rPr>
      <w:rFonts w:cs="Times New Roman"/>
      <w:sz w:val="16"/>
      <w:szCs w:val="16"/>
    </w:rPr>
  </w:style>
  <w:style w:type="paragraph" w:styleId="CommentText">
    <w:name w:val="annotation text"/>
    <w:basedOn w:val="Normal"/>
    <w:link w:val="CommentTextChar"/>
    <w:uiPriority w:val="99"/>
    <w:unhideWhenUsed/>
    <w:rsid w:val="006B7280"/>
    <w:rPr>
      <w:rFonts w:eastAsiaTheme="minorEastAsia" w:cs="Times New Roman"/>
      <w:sz w:val="20"/>
      <w:szCs w:val="20"/>
    </w:rPr>
  </w:style>
  <w:style w:type="character" w:customStyle="1" w:styleId="CommentTextChar">
    <w:name w:val="Comment Text Char"/>
    <w:basedOn w:val="DefaultParagraphFont"/>
    <w:link w:val="CommentText"/>
    <w:uiPriority w:val="99"/>
    <w:rsid w:val="006B7280"/>
    <w:rPr>
      <w:rFonts w:eastAsiaTheme="minorEastAsia" w:cs="Times New Roman"/>
      <w:sz w:val="20"/>
      <w:szCs w:val="20"/>
    </w:rPr>
  </w:style>
  <w:style w:type="paragraph" w:styleId="NormalWeb">
    <w:name w:val="Normal (Web)"/>
    <w:basedOn w:val="Normal"/>
    <w:uiPriority w:val="99"/>
    <w:unhideWhenUsed/>
    <w:rsid w:val="006B7280"/>
    <w:pPr>
      <w:spacing w:before="100" w:beforeAutospacing="1" w:after="100" w:afterAutospacing="1"/>
    </w:pPr>
    <w:rPr>
      <w:rFonts w:cs="Times New Roman"/>
    </w:rPr>
  </w:style>
  <w:style w:type="paragraph" w:styleId="Revision">
    <w:name w:val="Revision"/>
    <w:hidden/>
    <w:uiPriority w:val="99"/>
    <w:semiHidden/>
    <w:rsid w:val="008D248F"/>
  </w:style>
  <w:style w:type="paragraph" w:styleId="ListParagraph">
    <w:name w:val="List Paragraph"/>
    <w:basedOn w:val="Normal"/>
    <w:uiPriority w:val="34"/>
    <w:qFormat/>
    <w:rsid w:val="00D06DD0"/>
    <w:pPr>
      <w:ind w:left="720"/>
      <w:contextualSpacing/>
    </w:pPr>
  </w:style>
  <w:style w:type="table" w:styleId="TableGrid">
    <w:name w:val="Table Grid"/>
    <w:basedOn w:val="TableNormal"/>
    <w:uiPriority w:val="39"/>
    <w:rsid w:val="00940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07235"/>
    <w:rPr>
      <w:rFonts w:eastAsiaTheme="minorHAnsi" w:cstheme="minorBidi"/>
      <w:b/>
      <w:bCs/>
    </w:rPr>
  </w:style>
  <w:style w:type="character" w:customStyle="1" w:styleId="CommentSubjectChar">
    <w:name w:val="Comment Subject Char"/>
    <w:basedOn w:val="CommentTextChar"/>
    <w:link w:val="CommentSubject"/>
    <w:uiPriority w:val="99"/>
    <w:semiHidden/>
    <w:rsid w:val="00007235"/>
    <w:rPr>
      <w:rFonts w:eastAsiaTheme="minorEastAsia" w:cs="Times New Roman"/>
      <w:b/>
      <w:bCs/>
      <w:sz w:val="20"/>
      <w:szCs w:val="20"/>
    </w:rPr>
  </w:style>
  <w:style w:type="paragraph" w:styleId="FootnoteText">
    <w:name w:val="footnote text"/>
    <w:basedOn w:val="Normal"/>
    <w:link w:val="FootnoteTextChar"/>
    <w:uiPriority w:val="99"/>
    <w:semiHidden/>
    <w:unhideWhenUsed/>
    <w:rsid w:val="008A29BC"/>
    <w:pPr>
      <w:spacing w:after="0"/>
    </w:pPr>
    <w:rPr>
      <w:sz w:val="20"/>
      <w:szCs w:val="20"/>
    </w:rPr>
  </w:style>
  <w:style w:type="character" w:customStyle="1" w:styleId="FootnoteTextChar">
    <w:name w:val="Footnote Text Char"/>
    <w:basedOn w:val="DefaultParagraphFont"/>
    <w:link w:val="FootnoteText"/>
    <w:uiPriority w:val="99"/>
    <w:semiHidden/>
    <w:rsid w:val="008A29BC"/>
    <w:rPr>
      <w:sz w:val="20"/>
      <w:szCs w:val="20"/>
    </w:rPr>
  </w:style>
  <w:style w:type="character" w:styleId="FootnoteReference">
    <w:name w:val="footnote reference"/>
    <w:basedOn w:val="DefaultParagraphFont"/>
    <w:uiPriority w:val="99"/>
    <w:semiHidden/>
    <w:unhideWhenUsed/>
    <w:rsid w:val="008A29BC"/>
    <w:rPr>
      <w:vertAlign w:val="superscript"/>
    </w:rPr>
  </w:style>
  <w:style w:type="paragraph" w:styleId="Header">
    <w:name w:val="header"/>
    <w:basedOn w:val="Normal"/>
    <w:link w:val="HeaderChar"/>
    <w:uiPriority w:val="99"/>
    <w:unhideWhenUsed/>
    <w:rsid w:val="00EA620B"/>
    <w:pPr>
      <w:tabs>
        <w:tab w:val="center" w:pos="4680"/>
        <w:tab w:val="right" w:pos="9360"/>
      </w:tabs>
      <w:spacing w:after="0"/>
    </w:pPr>
  </w:style>
  <w:style w:type="character" w:customStyle="1" w:styleId="HeaderChar">
    <w:name w:val="Header Char"/>
    <w:basedOn w:val="DefaultParagraphFont"/>
    <w:link w:val="Header"/>
    <w:uiPriority w:val="99"/>
    <w:rsid w:val="00EA620B"/>
  </w:style>
  <w:style w:type="paragraph" w:styleId="Footer">
    <w:name w:val="footer"/>
    <w:basedOn w:val="Normal"/>
    <w:link w:val="FooterChar"/>
    <w:uiPriority w:val="99"/>
    <w:unhideWhenUsed/>
    <w:rsid w:val="00EA620B"/>
    <w:pPr>
      <w:tabs>
        <w:tab w:val="center" w:pos="4680"/>
        <w:tab w:val="right" w:pos="9360"/>
      </w:tabs>
      <w:spacing w:after="0"/>
    </w:pPr>
  </w:style>
  <w:style w:type="character" w:customStyle="1" w:styleId="FooterChar">
    <w:name w:val="Footer Char"/>
    <w:basedOn w:val="DefaultParagraphFont"/>
    <w:link w:val="Footer"/>
    <w:uiPriority w:val="99"/>
    <w:rsid w:val="00EA620B"/>
  </w:style>
  <w:style w:type="character" w:customStyle="1" w:styleId="Heading1Char">
    <w:name w:val="Heading 1 Char"/>
    <w:basedOn w:val="DefaultParagraphFont"/>
    <w:link w:val="Heading1"/>
    <w:uiPriority w:val="9"/>
    <w:rsid w:val="0063567B"/>
    <w:rPr>
      <w:rFonts w:ascii="Times New Roman" w:eastAsia="Times New Roman" w:hAnsi="Times New Roman"/>
      <w:b/>
      <w:bCs/>
      <w:color w:val="000000"/>
      <w:sz w:val="24"/>
      <w:szCs w:val="24"/>
      <w:shd w:val="clear" w:color="auto" w:fill="FFFFFF"/>
    </w:rPr>
  </w:style>
  <w:style w:type="character" w:customStyle="1" w:styleId="Heading2Char">
    <w:name w:val="Heading 2 Char"/>
    <w:basedOn w:val="DefaultParagraphFont"/>
    <w:link w:val="Heading2"/>
    <w:uiPriority w:val="9"/>
    <w:rsid w:val="0063567B"/>
    <w:rPr>
      <w:rFonts w:ascii="Times New Roman" w:eastAsia="Times New Roman" w:hAnsi="Times New Roman"/>
      <w:color w:val="000000"/>
      <w:sz w:val="24"/>
      <w:szCs w:val="24"/>
      <w:shd w:val="clear" w:color="auto" w:fill="FFFFFF"/>
    </w:rPr>
  </w:style>
  <w:style w:type="character" w:styleId="Hyperlink">
    <w:name w:val="Hyperlink"/>
    <w:basedOn w:val="DefaultParagraphFont"/>
    <w:uiPriority w:val="99"/>
    <w:unhideWhenUsed/>
    <w:rsid w:val="000875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hs.gov/1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1FDDA5-4D98-4009-81D6-7CD59FB22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426F2-CB3B-4FAC-B32D-D2F8EB4AF1B0}">
  <ds:schemaRefs>
    <ds:schemaRef ds:uri="http://schemas.microsoft.com/sharepoint/v3/contenttype/forms"/>
  </ds:schemaRefs>
</ds:datastoreItem>
</file>

<file path=customXml/itemProps3.xml><?xml version="1.0" encoding="utf-8"?>
<ds:datastoreItem xmlns:ds="http://schemas.openxmlformats.org/officeDocument/2006/customXml" ds:itemID="{59346639-F90B-4295-9337-6C6373E7BD6D}">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SAMPLE REASONABLE MODIFICATION PROCEDURES</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REASONABLE MODIFICATION PROCEDURES</dc:title>
  <dc:subject/>
  <dc:creator>HHS</dc:creator>
  <cp:keywords/>
  <dc:description/>
  <cp:lastModifiedBy>Truesdell, Cammie (OS/OCIO/OES)</cp:lastModifiedBy>
  <cp:revision>4</cp:revision>
  <cp:lastPrinted>2023-09-21T15:19:00Z</cp:lastPrinted>
  <dcterms:created xsi:type="dcterms:W3CDTF">2024-08-07T14:28:00Z</dcterms:created>
  <dcterms:modified xsi:type="dcterms:W3CDTF">2024-08-07T20:28:00Z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