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28B0F" w14:textId="77777777" w:rsidR="00612737" w:rsidRPr="00C02597" w:rsidRDefault="00612737" w:rsidP="00612737">
      <w:pPr>
        <w:ind w:left="6480"/>
        <w:rPr>
          <w:rFonts w:cstheme="minorHAnsi"/>
          <w:b/>
          <w:sz w:val="24"/>
          <w:szCs w:val="24"/>
          <w:u w:val="single"/>
        </w:rPr>
      </w:pPr>
      <w:r>
        <w:rPr>
          <w:rFonts w:cstheme="minorHAnsi"/>
          <w:color w:val="000000"/>
          <w:sz w:val="24"/>
          <w:szCs w:val="24"/>
        </w:rPr>
        <w:t>OMB No. 0990-0473</w:t>
      </w:r>
      <w:r w:rsidRPr="00C02597">
        <w:rPr>
          <w:rFonts w:cstheme="minorHAnsi"/>
          <w:color w:val="000000"/>
          <w:sz w:val="24"/>
          <w:szCs w:val="24"/>
        </w:rPr>
        <w:br/>
        <w:t xml:space="preserve">Approved for use through </w:t>
      </w:r>
      <w:r>
        <w:rPr>
          <w:rFonts w:cstheme="minorHAnsi"/>
          <w:color w:val="000000"/>
          <w:sz w:val="24"/>
          <w:szCs w:val="24"/>
        </w:rPr>
        <w:t>October 31, 2026</w:t>
      </w:r>
    </w:p>
    <w:p w14:paraId="56FDB941" w14:textId="77777777" w:rsidR="00612737" w:rsidRPr="004A25A4" w:rsidRDefault="00612737" w:rsidP="00612737">
      <w:pPr>
        <w:pStyle w:val="Heading1"/>
        <w:rPr>
          <w:rFonts w:cstheme="majorHAnsi"/>
        </w:rPr>
      </w:pPr>
      <w:bookmarkStart w:id="0" w:name="OLE_LINK1"/>
      <w:bookmarkStart w:id="1" w:name="OLE_LINK2"/>
      <w:r>
        <w:rPr>
          <w:rFonts w:cstheme="majorHAnsi"/>
        </w:rPr>
        <w:t xml:space="preserve">U.S. Department of Health and Human Services (HHS) </w:t>
      </w:r>
      <w:r w:rsidRPr="004A25A4">
        <w:rPr>
          <w:rFonts w:cstheme="majorHAnsi"/>
        </w:rPr>
        <w:t>Subpart C Certification Form</w:t>
      </w:r>
    </w:p>
    <w:bookmarkEnd w:id="0"/>
    <w:bookmarkEnd w:id="1"/>
    <w:p w14:paraId="5EB8E7A6" w14:textId="77777777" w:rsidR="00612737" w:rsidRPr="00C02597" w:rsidRDefault="00612737" w:rsidP="00612737">
      <w:pPr>
        <w:rPr>
          <w:rFonts w:cstheme="minorHAnsi"/>
          <w:sz w:val="24"/>
          <w:szCs w:val="24"/>
        </w:rPr>
      </w:pPr>
      <w:r w:rsidRPr="00C02597">
        <w:rPr>
          <w:rFonts w:cstheme="minorHAnsi"/>
          <w:sz w:val="24"/>
          <w:szCs w:val="24"/>
        </w:rPr>
        <w:t xml:space="preserve">In compliance with 45 CFR 46.305(c), an institution that intends to conduct HHS-supported research involving prisoners as subjects must certify to the Secretary (through OHRP) that the IRB has made the seven findings required under 45 CFR 46.305(a), including the finding that the proposed research represents one of the permissible categories of research under 45 CFR 46.306(a)(2). </w:t>
      </w:r>
    </w:p>
    <w:p w14:paraId="769BC0DD" w14:textId="77777777" w:rsidR="00612737" w:rsidRPr="00C02597" w:rsidRDefault="00612737" w:rsidP="00612737">
      <w:pPr>
        <w:pBdr>
          <w:top w:val="thinThickSmallGap" w:sz="12" w:space="1" w:color="666666" w:themeColor="text1" w:themeTint="99"/>
          <w:left w:val="thinThickSmallGap" w:sz="12" w:space="0" w:color="666666" w:themeColor="text1" w:themeTint="99"/>
          <w:bottom w:val="thickThinSmallGap" w:sz="12" w:space="1" w:color="666666" w:themeColor="text1" w:themeTint="99"/>
          <w:right w:val="thickThinSmallGap" w:sz="12" w:space="4" w:color="666666" w:themeColor="text1" w:themeTint="99"/>
        </w:pBdr>
        <w:jc w:val="center"/>
        <w:rPr>
          <w:rFonts w:cstheme="minorHAnsi"/>
          <w:b/>
          <w:color w:val="000000"/>
          <w:sz w:val="24"/>
          <w:szCs w:val="24"/>
        </w:rPr>
      </w:pPr>
      <w:r w:rsidRPr="00C02597">
        <w:rPr>
          <w:rFonts w:cstheme="minorHAnsi"/>
          <w:b/>
          <w:sz w:val="24"/>
          <w:szCs w:val="24"/>
        </w:rPr>
        <w:t>OHRP requires the electronic submission of Subpart C certification requests.  Requests should be emailed to</w:t>
      </w:r>
      <w:r>
        <w:rPr>
          <w:rFonts w:cstheme="minorHAnsi"/>
          <w:b/>
          <w:sz w:val="24"/>
          <w:szCs w:val="24"/>
        </w:rPr>
        <w:t xml:space="preserve"> </w:t>
      </w:r>
      <w:hyperlink r:id="rId7" w:history="1">
        <w:r w:rsidRPr="00CE10E3">
          <w:rPr>
            <w:rStyle w:val="Hyperlink"/>
            <w:rFonts w:cstheme="minorHAnsi"/>
            <w:b/>
            <w:sz w:val="24"/>
            <w:szCs w:val="24"/>
          </w:rPr>
          <w:t>subpartc@hhs.gov</w:t>
        </w:r>
      </w:hyperlink>
      <w:r>
        <w:t xml:space="preserve">. </w:t>
      </w:r>
      <w:r w:rsidRPr="00C02597">
        <w:rPr>
          <w:rFonts w:cstheme="minorHAnsi"/>
          <w:b/>
          <w:color w:val="000000"/>
          <w:sz w:val="24"/>
          <w:szCs w:val="24"/>
        </w:rPr>
        <w:t xml:space="preserve">If an institution is unable to submit information electronically, please call </w:t>
      </w:r>
      <w:r w:rsidRPr="00C02597">
        <w:rPr>
          <w:rFonts w:cstheme="minorHAnsi"/>
          <w:b/>
          <w:sz w:val="24"/>
          <w:szCs w:val="24"/>
        </w:rPr>
        <w:t xml:space="preserve">240-453-8141 </w:t>
      </w:r>
      <w:r w:rsidRPr="00C02597">
        <w:rPr>
          <w:rFonts w:cstheme="minorHAnsi"/>
          <w:b/>
          <w:color w:val="000000"/>
          <w:sz w:val="24"/>
          <w:szCs w:val="24"/>
        </w:rPr>
        <w:t xml:space="preserve">to discuss an alternative submission process. </w:t>
      </w:r>
    </w:p>
    <w:p w14:paraId="5042DE43" w14:textId="77777777" w:rsidR="00612737" w:rsidRPr="00C02597" w:rsidRDefault="00612737" w:rsidP="00612737">
      <w:pPr>
        <w:pBdr>
          <w:top w:val="thinThickSmallGap" w:sz="12" w:space="1" w:color="666666" w:themeColor="text1" w:themeTint="99"/>
          <w:left w:val="thinThickSmallGap" w:sz="12" w:space="0" w:color="666666" w:themeColor="text1" w:themeTint="99"/>
          <w:bottom w:val="thickThinSmallGap" w:sz="12" w:space="1" w:color="666666" w:themeColor="text1" w:themeTint="99"/>
          <w:right w:val="thickThinSmallGap" w:sz="12" w:space="4" w:color="666666" w:themeColor="text1" w:themeTint="99"/>
        </w:pBdr>
        <w:jc w:val="center"/>
        <w:rPr>
          <w:rFonts w:cstheme="minorHAnsi"/>
          <w:b/>
          <w:sz w:val="24"/>
          <w:szCs w:val="24"/>
        </w:rPr>
      </w:pPr>
      <w:r w:rsidRPr="00C02597">
        <w:rPr>
          <w:rFonts w:cstheme="minorHAnsi"/>
          <w:b/>
          <w:sz w:val="24"/>
          <w:szCs w:val="24"/>
        </w:rPr>
        <w:t>Do not print and scan the certification form for submission.  Fill the form out electronically, and email a copy of the electronically filled-out form as an attachment.</w:t>
      </w:r>
    </w:p>
    <w:p w14:paraId="30559379" w14:textId="77777777" w:rsidR="00612737" w:rsidRPr="00C02597" w:rsidRDefault="00612737" w:rsidP="00612737">
      <w:pPr>
        <w:shd w:val="clear" w:color="auto" w:fill="FFFFFF"/>
        <w:spacing w:after="150" w:line="240" w:lineRule="auto"/>
        <w:rPr>
          <w:rFonts w:cstheme="minorHAnsi"/>
          <w:color w:val="000000"/>
          <w:sz w:val="24"/>
          <w:szCs w:val="24"/>
        </w:rPr>
      </w:pPr>
      <w:r w:rsidRPr="00C02597">
        <w:rPr>
          <w:rFonts w:cstheme="minorHAnsi"/>
          <w:sz w:val="24"/>
          <w:szCs w:val="24"/>
        </w:rPr>
        <w:t xml:space="preserve">To submit a subpart C certification request to OHRP, the institution must submit a completed copy of this certification form in conjunction with </w:t>
      </w:r>
      <w:r w:rsidRPr="00C02597">
        <w:rPr>
          <w:rFonts w:cstheme="minorHAnsi"/>
          <w:color w:val="000000"/>
          <w:sz w:val="24"/>
          <w:szCs w:val="24"/>
        </w:rPr>
        <w:t xml:space="preserve">a copy of the research proposal </w:t>
      </w:r>
      <w:r w:rsidRPr="00C02597">
        <w:rPr>
          <w:rFonts w:eastAsia="Times New Roman" w:cstheme="minorHAnsi"/>
          <w:color w:val="000000"/>
          <w:sz w:val="24"/>
          <w:szCs w:val="24"/>
        </w:rPr>
        <w:t>in order to</w:t>
      </w:r>
      <w:r w:rsidRPr="00C02597">
        <w:rPr>
          <w:rFonts w:cstheme="minorHAnsi"/>
          <w:color w:val="000000"/>
          <w:sz w:val="24"/>
          <w:szCs w:val="24"/>
        </w:rPr>
        <w:t xml:space="preserve"> determine whether the </w:t>
      </w:r>
      <w:r w:rsidRPr="00C02597">
        <w:rPr>
          <w:rFonts w:eastAsia="Times New Roman" w:cstheme="minorHAnsi"/>
          <w:color w:val="000000"/>
          <w:sz w:val="24"/>
          <w:szCs w:val="24"/>
        </w:rPr>
        <w:t>appropriate findings have been made.</w:t>
      </w:r>
      <w:r w:rsidRPr="00C02597">
        <w:rPr>
          <w:rFonts w:cstheme="minorHAnsi"/>
          <w:color w:val="000000"/>
          <w:sz w:val="24"/>
          <w:szCs w:val="24"/>
        </w:rPr>
        <w:t xml:space="preserve">  The term “research proposal” includes:</w:t>
      </w:r>
    </w:p>
    <w:p w14:paraId="5E074858" w14:textId="77777777" w:rsidR="00612737" w:rsidRPr="00C02597" w:rsidRDefault="00612737" w:rsidP="00612737">
      <w:pPr>
        <w:numPr>
          <w:ilvl w:val="0"/>
          <w:numId w:val="1"/>
        </w:numPr>
        <w:shd w:val="clear" w:color="auto" w:fill="FFFFFF"/>
        <w:spacing w:before="100" w:beforeAutospacing="1" w:after="100" w:afterAutospacing="1" w:line="240" w:lineRule="auto"/>
        <w:rPr>
          <w:rFonts w:cstheme="minorHAnsi"/>
          <w:color w:val="000000"/>
          <w:sz w:val="24"/>
          <w:szCs w:val="24"/>
        </w:rPr>
      </w:pPr>
      <w:r w:rsidRPr="00C02597">
        <w:rPr>
          <w:rFonts w:cstheme="minorHAnsi"/>
          <w:color w:val="000000"/>
          <w:sz w:val="24"/>
          <w:szCs w:val="24"/>
        </w:rPr>
        <w:t>the IRB-approved protocol</w:t>
      </w:r>
      <w:r w:rsidRPr="00C02597">
        <w:rPr>
          <w:rFonts w:eastAsia="Times New Roman" w:cstheme="minorHAnsi"/>
          <w:color w:val="000000"/>
          <w:sz w:val="24"/>
          <w:szCs w:val="24"/>
        </w:rPr>
        <w:t>, including consent forms</w:t>
      </w:r>
      <w:r w:rsidRPr="00C02597">
        <w:rPr>
          <w:rFonts w:cstheme="minorHAnsi"/>
          <w:color w:val="000000"/>
          <w:sz w:val="24"/>
          <w:szCs w:val="24"/>
        </w:rPr>
        <w:t>;</w:t>
      </w:r>
    </w:p>
    <w:p w14:paraId="586F4B6F" w14:textId="77777777" w:rsidR="00612737" w:rsidRPr="00C02597" w:rsidRDefault="00612737" w:rsidP="00612737">
      <w:pPr>
        <w:numPr>
          <w:ilvl w:val="0"/>
          <w:numId w:val="1"/>
        </w:numPr>
        <w:shd w:val="clear" w:color="auto" w:fill="FFFFFF"/>
        <w:spacing w:before="100" w:beforeAutospacing="1" w:after="100" w:afterAutospacing="1" w:line="240" w:lineRule="auto"/>
        <w:rPr>
          <w:rFonts w:cstheme="minorHAnsi"/>
          <w:color w:val="000000"/>
          <w:sz w:val="24"/>
          <w:szCs w:val="24"/>
        </w:rPr>
      </w:pPr>
      <w:r w:rsidRPr="00C02597">
        <w:rPr>
          <w:rFonts w:cstheme="minorHAnsi"/>
          <w:color w:val="000000"/>
          <w:sz w:val="24"/>
          <w:szCs w:val="24"/>
        </w:rPr>
        <w:t>any IRB application forms required by the IRB; and</w:t>
      </w:r>
    </w:p>
    <w:p w14:paraId="40ADB7A4" w14:textId="77777777" w:rsidR="00612737" w:rsidRPr="00C02597" w:rsidRDefault="00612737" w:rsidP="00612737">
      <w:pPr>
        <w:numPr>
          <w:ilvl w:val="0"/>
          <w:numId w:val="1"/>
        </w:numPr>
        <w:shd w:val="clear" w:color="auto" w:fill="FFFFFF"/>
        <w:spacing w:before="100" w:beforeAutospacing="1" w:after="100" w:afterAutospacing="1" w:line="240" w:lineRule="auto"/>
        <w:rPr>
          <w:rFonts w:cstheme="minorHAnsi"/>
          <w:color w:val="000000"/>
          <w:sz w:val="24"/>
          <w:szCs w:val="24"/>
        </w:rPr>
      </w:pPr>
      <w:r w:rsidRPr="00C02597">
        <w:rPr>
          <w:rFonts w:cstheme="minorHAnsi"/>
          <w:color w:val="000000"/>
          <w:sz w:val="24"/>
          <w:szCs w:val="24"/>
        </w:rPr>
        <w:t>any other information requested or required by the IRB to be considered during IRB review</w:t>
      </w:r>
      <w:r w:rsidRPr="00C02597">
        <w:rPr>
          <w:rFonts w:eastAsia="Times New Roman" w:cstheme="minorHAnsi"/>
          <w:color w:val="000000"/>
          <w:sz w:val="24"/>
          <w:szCs w:val="24"/>
        </w:rPr>
        <w:t>.</w:t>
      </w:r>
    </w:p>
    <w:p w14:paraId="636AF202" w14:textId="77777777" w:rsidR="00612737" w:rsidRDefault="00612737" w:rsidP="00612737">
      <w:pPr>
        <w:shd w:val="clear" w:color="auto" w:fill="FFFFFF"/>
        <w:spacing w:before="100" w:beforeAutospacing="1" w:after="100" w:afterAutospacing="1" w:line="240" w:lineRule="auto"/>
        <w:rPr>
          <w:rFonts w:cstheme="minorHAnsi"/>
          <w:i/>
          <w:color w:val="000000"/>
          <w:sz w:val="24"/>
          <w:szCs w:val="24"/>
        </w:rPr>
      </w:pPr>
      <w:r w:rsidRPr="00B8326F">
        <w:rPr>
          <w:rFonts w:eastAsia="Times New Roman" w:cstheme="minorHAnsi"/>
          <w:i/>
          <w:color w:val="000000"/>
          <w:sz w:val="24"/>
          <w:szCs w:val="24"/>
        </w:rPr>
        <w:t xml:space="preserve">Note: If an IRB considers the grant application during its review of the study, </w:t>
      </w:r>
      <w:r w:rsidRPr="00B8326F">
        <w:rPr>
          <w:rFonts w:eastAsia="Times New Roman" w:cstheme="minorHAnsi"/>
          <w:b/>
          <w:i/>
          <w:color w:val="000000"/>
          <w:sz w:val="24"/>
          <w:szCs w:val="24"/>
        </w:rPr>
        <w:t>only</w:t>
      </w:r>
      <w:r w:rsidRPr="00B8326F">
        <w:rPr>
          <w:rFonts w:eastAsia="Times New Roman" w:cstheme="minorHAnsi"/>
          <w:i/>
          <w:color w:val="000000"/>
          <w:sz w:val="24"/>
          <w:szCs w:val="24"/>
        </w:rPr>
        <w:t xml:space="preserve"> submit the portions of the grant application relevant to subpart C review for the purposes of subpart C certification.</w:t>
      </w:r>
    </w:p>
    <w:p w14:paraId="18D311FE" w14:textId="77777777" w:rsidR="00612737" w:rsidRPr="00D43BA5" w:rsidRDefault="00612737" w:rsidP="00612737">
      <w:pPr>
        <w:pStyle w:val="Heading2"/>
        <w:rPr>
          <w:rFonts w:eastAsia="Times New Roman"/>
          <w:b/>
          <w:bCs/>
        </w:rPr>
      </w:pPr>
      <w:r w:rsidRPr="00D43BA5">
        <w:rPr>
          <w:rFonts w:eastAsia="Times New Roman"/>
          <w:b/>
          <w:bCs/>
        </w:rPr>
        <w:t>Administrative Information</w:t>
      </w:r>
    </w:p>
    <w:tbl>
      <w:tblPr>
        <w:tblStyle w:val="GridTable2-Accent31"/>
        <w:tblW w:w="0" w:type="auto"/>
        <w:jc w:val="center"/>
        <w:tblCellMar>
          <w:top w:w="43" w:type="dxa"/>
          <w:left w:w="115" w:type="dxa"/>
          <w:bottom w:w="43" w:type="dxa"/>
          <w:right w:w="115" w:type="dxa"/>
        </w:tblCellMar>
        <w:tblLook w:val="04A0" w:firstRow="1" w:lastRow="0" w:firstColumn="1" w:lastColumn="0" w:noHBand="0" w:noVBand="1"/>
      </w:tblPr>
      <w:tblGrid>
        <w:gridCol w:w="2160"/>
        <w:gridCol w:w="8010"/>
      </w:tblGrid>
      <w:tr w:rsidR="00612737" w:rsidRPr="00C02597" w14:paraId="696ACA48" w14:textId="77777777" w:rsidTr="00EC40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7465F9E3" w14:textId="77777777" w:rsidR="00612737" w:rsidRPr="00C02597" w:rsidRDefault="00612737" w:rsidP="00D43BA5">
            <w:pPr>
              <w:rPr>
                <w:rFonts w:cstheme="minorHAnsi"/>
                <w:sz w:val="24"/>
                <w:szCs w:val="24"/>
              </w:rPr>
            </w:pPr>
            <w:r>
              <w:rPr>
                <w:rFonts w:cstheme="minorHAnsi"/>
                <w:sz w:val="24"/>
                <w:szCs w:val="24"/>
              </w:rPr>
              <w:t>Name of the Institution that Operates the IRB of Record, or the Non-institutional IRB that Serves as the IRB of Record:</w:t>
            </w:r>
          </w:p>
        </w:tc>
        <w:tc>
          <w:tcPr>
            <w:tcW w:w="0" w:type="dxa"/>
          </w:tcPr>
          <w:p w14:paraId="073077A6" w14:textId="77777777" w:rsidR="00612737" w:rsidRDefault="00612737" w:rsidP="00D43BA5">
            <w:pPr>
              <w:tabs>
                <w:tab w:val="left" w:pos="3420"/>
              </w:tabs>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612737" w:rsidRPr="00C02597" w14:paraId="19071DD8" w14:textId="77777777" w:rsidTr="00D43B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0DF2817" w14:textId="77777777" w:rsidR="00612737" w:rsidRPr="00C02597" w:rsidRDefault="00612737" w:rsidP="00D43BA5">
            <w:pPr>
              <w:rPr>
                <w:rFonts w:cstheme="minorHAnsi"/>
                <w:sz w:val="24"/>
                <w:szCs w:val="24"/>
              </w:rPr>
            </w:pPr>
            <w:r w:rsidRPr="00C02597">
              <w:rPr>
                <w:rFonts w:cstheme="minorHAnsi"/>
                <w:sz w:val="24"/>
                <w:szCs w:val="24"/>
              </w:rPr>
              <w:t xml:space="preserve">Address of </w:t>
            </w:r>
            <w:r>
              <w:rPr>
                <w:rFonts w:cstheme="minorHAnsi"/>
                <w:sz w:val="24"/>
                <w:szCs w:val="24"/>
              </w:rPr>
              <w:t xml:space="preserve">the </w:t>
            </w:r>
            <w:r w:rsidRPr="00C02597">
              <w:rPr>
                <w:rFonts w:cstheme="minorHAnsi"/>
                <w:sz w:val="24"/>
                <w:szCs w:val="24"/>
              </w:rPr>
              <w:t>Institution</w:t>
            </w:r>
            <w:r>
              <w:rPr>
                <w:rFonts w:cstheme="minorHAnsi"/>
                <w:sz w:val="24"/>
                <w:szCs w:val="24"/>
              </w:rPr>
              <w:t xml:space="preserve"> that Operates the IRB of Record,</w:t>
            </w:r>
            <w:r>
              <w:t xml:space="preserve"> </w:t>
            </w:r>
            <w:r w:rsidRPr="002B351A">
              <w:rPr>
                <w:rFonts w:cstheme="minorHAnsi"/>
                <w:sz w:val="24"/>
                <w:szCs w:val="24"/>
              </w:rPr>
              <w:t xml:space="preserve">or the </w:t>
            </w:r>
            <w:r>
              <w:rPr>
                <w:rFonts w:cstheme="minorHAnsi"/>
                <w:sz w:val="24"/>
                <w:szCs w:val="24"/>
              </w:rPr>
              <w:t>N</w:t>
            </w:r>
            <w:r w:rsidRPr="002B351A">
              <w:rPr>
                <w:rFonts w:cstheme="minorHAnsi"/>
                <w:sz w:val="24"/>
                <w:szCs w:val="24"/>
              </w:rPr>
              <w:t xml:space="preserve">on-institutional IRB that </w:t>
            </w:r>
            <w:r>
              <w:rPr>
                <w:rFonts w:cstheme="minorHAnsi"/>
                <w:sz w:val="24"/>
                <w:szCs w:val="24"/>
              </w:rPr>
              <w:t>S</w:t>
            </w:r>
            <w:r w:rsidRPr="002B351A">
              <w:rPr>
                <w:rFonts w:cstheme="minorHAnsi"/>
                <w:sz w:val="24"/>
                <w:szCs w:val="24"/>
              </w:rPr>
              <w:t xml:space="preserve">erves as the IRB of </w:t>
            </w:r>
            <w:r>
              <w:rPr>
                <w:rFonts w:cstheme="minorHAnsi"/>
                <w:sz w:val="24"/>
                <w:szCs w:val="24"/>
              </w:rPr>
              <w:t>R</w:t>
            </w:r>
            <w:r w:rsidRPr="002B351A">
              <w:rPr>
                <w:rFonts w:cstheme="minorHAnsi"/>
                <w:sz w:val="24"/>
                <w:szCs w:val="24"/>
              </w:rPr>
              <w:t>ecord</w:t>
            </w:r>
            <w:r w:rsidRPr="00C02597">
              <w:rPr>
                <w:rFonts w:cstheme="minorHAnsi"/>
                <w:sz w:val="24"/>
                <w:szCs w:val="24"/>
              </w:rPr>
              <w:t>:</w:t>
            </w:r>
          </w:p>
          <w:p w14:paraId="4C11BE77" w14:textId="77777777" w:rsidR="00612737" w:rsidRPr="00C02597" w:rsidRDefault="00612737" w:rsidP="00D43BA5">
            <w:pPr>
              <w:rPr>
                <w:rFonts w:cstheme="minorHAnsi"/>
                <w:sz w:val="24"/>
                <w:szCs w:val="24"/>
              </w:rPr>
            </w:pPr>
          </w:p>
        </w:tc>
        <w:tc>
          <w:tcPr>
            <w:tcW w:w="8010" w:type="dxa"/>
          </w:tcPr>
          <w:p w14:paraId="5FC4B957" w14:textId="77777777" w:rsidR="00612737" w:rsidRPr="00C02597" w:rsidRDefault="00612737" w:rsidP="00D43BA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12737" w:rsidRPr="00C02597" w14:paraId="0A711681" w14:textId="77777777" w:rsidTr="00D43BA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11095C6" w14:textId="77777777" w:rsidR="00612737" w:rsidRDefault="00612737" w:rsidP="00D43BA5">
            <w:pPr>
              <w:rPr>
                <w:rFonts w:cstheme="minorHAnsi"/>
                <w:b w:val="0"/>
                <w:bCs w:val="0"/>
                <w:sz w:val="24"/>
                <w:szCs w:val="24"/>
              </w:rPr>
            </w:pPr>
            <w:bookmarkStart w:id="2" w:name="_Hlk125530420"/>
            <w:r>
              <w:rPr>
                <w:rFonts w:cstheme="minorHAnsi"/>
                <w:sz w:val="24"/>
                <w:szCs w:val="24"/>
              </w:rPr>
              <w:t xml:space="preserve">Name(s) of Institutions Relying </w:t>
            </w:r>
            <w:r>
              <w:rPr>
                <w:rFonts w:cstheme="minorHAnsi"/>
                <w:sz w:val="24"/>
                <w:szCs w:val="24"/>
              </w:rPr>
              <w:lastRenderedPageBreak/>
              <w:t>on the IRB of Record:</w:t>
            </w:r>
          </w:p>
          <w:bookmarkEnd w:id="2"/>
          <w:p w14:paraId="344EB083" w14:textId="77777777" w:rsidR="00612737" w:rsidRDefault="00612737" w:rsidP="00D43BA5">
            <w:pPr>
              <w:rPr>
                <w:rFonts w:cstheme="minorHAnsi"/>
                <w:b w:val="0"/>
                <w:bCs w:val="0"/>
                <w:sz w:val="24"/>
                <w:szCs w:val="24"/>
              </w:rPr>
            </w:pPr>
          </w:p>
          <w:p w14:paraId="49D6546D" w14:textId="77777777" w:rsidR="00612737" w:rsidRDefault="00612737" w:rsidP="00D43BA5">
            <w:pPr>
              <w:rPr>
                <w:rFonts w:cstheme="minorHAnsi"/>
                <w:b w:val="0"/>
                <w:bCs w:val="0"/>
                <w:sz w:val="24"/>
                <w:szCs w:val="24"/>
              </w:rPr>
            </w:pPr>
          </w:p>
          <w:p w14:paraId="3E71B456" w14:textId="77777777" w:rsidR="00612737" w:rsidRPr="00C02597" w:rsidRDefault="00612737" w:rsidP="00D43BA5">
            <w:pPr>
              <w:rPr>
                <w:rFonts w:cstheme="minorHAnsi"/>
                <w:sz w:val="24"/>
                <w:szCs w:val="24"/>
              </w:rPr>
            </w:pPr>
          </w:p>
        </w:tc>
        <w:tc>
          <w:tcPr>
            <w:tcW w:w="8010" w:type="dxa"/>
          </w:tcPr>
          <w:p w14:paraId="2B201FCF" w14:textId="77777777" w:rsidR="00612737" w:rsidRDefault="00612737" w:rsidP="00D43BA5">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12737" w:rsidRPr="00C02597" w14:paraId="3940C34F" w14:textId="77777777" w:rsidTr="00D43B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2F78FF39" w14:textId="77777777" w:rsidR="00612737" w:rsidRPr="00C02597" w:rsidRDefault="00612737" w:rsidP="00D43BA5">
            <w:pPr>
              <w:rPr>
                <w:rFonts w:cstheme="minorHAnsi"/>
                <w:sz w:val="24"/>
                <w:szCs w:val="24"/>
              </w:rPr>
            </w:pPr>
            <w:r w:rsidRPr="00C02597">
              <w:rPr>
                <w:rFonts w:cstheme="minorHAnsi"/>
                <w:sz w:val="24"/>
                <w:szCs w:val="24"/>
              </w:rPr>
              <w:t>Contact Information</w:t>
            </w:r>
            <w:r>
              <w:rPr>
                <w:rFonts w:cstheme="minorHAnsi"/>
                <w:sz w:val="24"/>
                <w:szCs w:val="24"/>
              </w:rPr>
              <w:t xml:space="preserve"> for the Individual Submitting the Certification</w:t>
            </w:r>
            <w:r w:rsidRPr="00C02597">
              <w:rPr>
                <w:rFonts w:cstheme="minorHAnsi"/>
                <w:sz w:val="24"/>
                <w:szCs w:val="24"/>
              </w:rPr>
              <w:t>:</w:t>
            </w:r>
          </w:p>
        </w:tc>
        <w:tc>
          <w:tcPr>
            <w:tcW w:w="8010" w:type="dxa"/>
          </w:tcPr>
          <w:p w14:paraId="4FE3F590" w14:textId="77777777" w:rsidR="00612737" w:rsidRPr="00C02597" w:rsidRDefault="00612737" w:rsidP="00D43BA5">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02597">
              <w:rPr>
                <w:rFonts w:cstheme="minorHAnsi"/>
                <w:i/>
                <w:sz w:val="24"/>
                <w:szCs w:val="24"/>
              </w:rPr>
              <w:t>Name:</w:t>
            </w:r>
            <w:r w:rsidRPr="00C02597">
              <w:rPr>
                <w:rFonts w:cstheme="minorHAnsi"/>
                <w:sz w:val="24"/>
                <w:szCs w:val="24"/>
              </w:rPr>
              <w:t xml:space="preserve"> </w:t>
            </w:r>
          </w:p>
          <w:p w14:paraId="77507691" w14:textId="77777777" w:rsidR="00612737" w:rsidRPr="00C02597" w:rsidRDefault="00612737" w:rsidP="00D43BA5">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02597">
              <w:rPr>
                <w:rFonts w:cstheme="minorHAnsi"/>
                <w:i/>
                <w:sz w:val="24"/>
                <w:szCs w:val="24"/>
              </w:rPr>
              <w:t>Title:</w:t>
            </w:r>
            <w:r w:rsidRPr="00C02597">
              <w:rPr>
                <w:rFonts w:cstheme="minorHAnsi"/>
                <w:sz w:val="24"/>
                <w:szCs w:val="24"/>
              </w:rPr>
              <w:t xml:space="preserve"> </w:t>
            </w:r>
          </w:p>
          <w:p w14:paraId="64E19009" w14:textId="77777777" w:rsidR="00612737" w:rsidRPr="00C02597" w:rsidRDefault="00612737" w:rsidP="00D43BA5">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02597">
              <w:rPr>
                <w:rFonts w:cstheme="minorHAnsi"/>
                <w:i/>
                <w:sz w:val="24"/>
                <w:szCs w:val="24"/>
              </w:rPr>
              <w:t>Phone:</w:t>
            </w:r>
            <w:r w:rsidRPr="00C02597">
              <w:rPr>
                <w:rFonts w:cstheme="minorHAnsi"/>
                <w:sz w:val="24"/>
                <w:szCs w:val="24"/>
              </w:rPr>
              <w:t xml:space="preserve"> </w:t>
            </w:r>
          </w:p>
          <w:p w14:paraId="3C5F90BF" w14:textId="77777777" w:rsidR="00612737" w:rsidRPr="00C02597" w:rsidRDefault="00612737" w:rsidP="00D43BA5">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02597">
              <w:rPr>
                <w:rFonts w:cstheme="minorHAnsi"/>
                <w:i/>
                <w:sz w:val="24"/>
                <w:szCs w:val="24"/>
              </w:rPr>
              <w:t>Email:</w:t>
            </w:r>
            <w:r w:rsidRPr="00C02597">
              <w:rPr>
                <w:rFonts w:cstheme="minorHAnsi"/>
                <w:sz w:val="24"/>
                <w:szCs w:val="24"/>
              </w:rPr>
              <w:t xml:space="preserve"> </w:t>
            </w:r>
          </w:p>
        </w:tc>
      </w:tr>
      <w:tr w:rsidR="00612737" w:rsidRPr="00C02597" w14:paraId="17CC76E7" w14:textId="77777777" w:rsidTr="00D43BA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049171F6" w14:textId="77777777" w:rsidR="00612737" w:rsidRPr="00C02597" w:rsidRDefault="00612737" w:rsidP="00D43BA5">
            <w:pPr>
              <w:rPr>
                <w:rFonts w:cstheme="minorHAnsi"/>
                <w:sz w:val="24"/>
                <w:szCs w:val="24"/>
              </w:rPr>
            </w:pPr>
            <w:r w:rsidRPr="00C02597">
              <w:rPr>
                <w:rFonts w:cstheme="minorHAnsi"/>
                <w:sz w:val="24"/>
                <w:szCs w:val="24"/>
              </w:rPr>
              <w:t>Relevant Grant Number(s):</w:t>
            </w:r>
          </w:p>
          <w:p w14:paraId="5ACDB00D" w14:textId="77777777" w:rsidR="00612737" w:rsidRPr="00C02597" w:rsidRDefault="00612737" w:rsidP="00D43BA5">
            <w:pPr>
              <w:rPr>
                <w:rFonts w:cstheme="minorHAnsi"/>
                <w:sz w:val="24"/>
                <w:szCs w:val="24"/>
              </w:rPr>
            </w:pPr>
          </w:p>
        </w:tc>
        <w:tc>
          <w:tcPr>
            <w:tcW w:w="8010" w:type="dxa"/>
          </w:tcPr>
          <w:p w14:paraId="1FE7B9B7" w14:textId="77777777" w:rsidR="00612737" w:rsidRPr="00C02597" w:rsidRDefault="00612737" w:rsidP="00D43BA5">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12737" w:rsidRPr="00C02597" w14:paraId="4783383D" w14:textId="77777777" w:rsidTr="00D43B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9FA3218" w14:textId="77777777" w:rsidR="00612737" w:rsidRPr="00C02597" w:rsidRDefault="00612737" w:rsidP="00D43BA5">
            <w:pPr>
              <w:rPr>
                <w:rFonts w:cstheme="minorHAnsi"/>
                <w:sz w:val="24"/>
                <w:szCs w:val="24"/>
              </w:rPr>
            </w:pPr>
            <w:r w:rsidRPr="00C02597">
              <w:rPr>
                <w:rFonts w:cstheme="minorHAnsi"/>
                <w:sz w:val="24"/>
                <w:szCs w:val="24"/>
              </w:rPr>
              <w:t>Funding Agency:</w:t>
            </w:r>
          </w:p>
        </w:tc>
        <w:tc>
          <w:tcPr>
            <w:tcW w:w="8010" w:type="dxa"/>
          </w:tcPr>
          <w:p w14:paraId="2E6082B5" w14:textId="77777777" w:rsidR="00612737" w:rsidRPr="00C02597" w:rsidRDefault="00612737" w:rsidP="00D43BA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12737" w:rsidRPr="00C02597" w14:paraId="2ECF6A24" w14:textId="77777777" w:rsidTr="00D43BA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101157E0" w14:textId="77777777" w:rsidR="00612737" w:rsidRPr="00C02597" w:rsidRDefault="00612737" w:rsidP="00D43BA5">
            <w:pPr>
              <w:rPr>
                <w:rFonts w:cstheme="minorHAnsi"/>
                <w:sz w:val="24"/>
                <w:szCs w:val="24"/>
              </w:rPr>
            </w:pPr>
            <w:r w:rsidRPr="00C02597">
              <w:rPr>
                <w:rFonts w:cstheme="minorHAnsi"/>
                <w:sz w:val="24"/>
                <w:szCs w:val="24"/>
              </w:rPr>
              <w:t>Granting Institution’s Program Officer:</w:t>
            </w:r>
          </w:p>
        </w:tc>
        <w:tc>
          <w:tcPr>
            <w:tcW w:w="8010" w:type="dxa"/>
          </w:tcPr>
          <w:p w14:paraId="0464EC71" w14:textId="77777777" w:rsidR="00612737" w:rsidRPr="00C02597" w:rsidRDefault="00612737" w:rsidP="00D43BA5">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12737" w:rsidRPr="00C02597" w14:paraId="7E8D1BAA" w14:textId="77777777" w:rsidTr="00D43B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627BEAB" w14:textId="77777777" w:rsidR="00612737" w:rsidRPr="00C02597" w:rsidRDefault="00612737" w:rsidP="00D43BA5">
            <w:pPr>
              <w:rPr>
                <w:rFonts w:cstheme="minorHAnsi"/>
                <w:sz w:val="24"/>
                <w:szCs w:val="24"/>
              </w:rPr>
            </w:pPr>
            <w:r>
              <w:rPr>
                <w:rFonts w:cstheme="minorHAnsi"/>
                <w:sz w:val="24"/>
                <w:szCs w:val="24"/>
              </w:rPr>
              <w:t>Program Officer’s Email Address:</w:t>
            </w:r>
          </w:p>
        </w:tc>
        <w:tc>
          <w:tcPr>
            <w:tcW w:w="8010" w:type="dxa"/>
          </w:tcPr>
          <w:p w14:paraId="1DCA8CED" w14:textId="77777777" w:rsidR="00612737" w:rsidRDefault="00612737" w:rsidP="00D43BA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612737" w:rsidRPr="00C02597" w14:paraId="709A0B1C" w14:textId="77777777" w:rsidTr="00D43BA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066B321C" w14:textId="77777777" w:rsidR="00612737" w:rsidRPr="00C02597" w:rsidRDefault="00612737" w:rsidP="00D43BA5">
            <w:pPr>
              <w:rPr>
                <w:rFonts w:cstheme="minorHAnsi"/>
                <w:sz w:val="24"/>
                <w:szCs w:val="24"/>
              </w:rPr>
            </w:pPr>
            <w:r w:rsidRPr="00C02597">
              <w:rPr>
                <w:rFonts w:cstheme="minorHAnsi"/>
                <w:sz w:val="24"/>
                <w:szCs w:val="24"/>
              </w:rPr>
              <w:t>OHRP Assurance #:</w:t>
            </w:r>
          </w:p>
        </w:tc>
        <w:tc>
          <w:tcPr>
            <w:tcW w:w="8010" w:type="dxa"/>
          </w:tcPr>
          <w:p w14:paraId="596E1EA2" w14:textId="77777777" w:rsidR="00612737" w:rsidRPr="00C02597" w:rsidRDefault="00612737" w:rsidP="00D43BA5">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612737" w:rsidRPr="00C02597" w14:paraId="70E600E3" w14:textId="77777777" w:rsidTr="00D43B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0A91E57" w14:textId="77777777" w:rsidR="00612737" w:rsidRPr="00C02597" w:rsidRDefault="00612737" w:rsidP="00D43BA5">
            <w:pPr>
              <w:rPr>
                <w:rFonts w:cstheme="minorHAnsi"/>
                <w:sz w:val="24"/>
                <w:szCs w:val="24"/>
              </w:rPr>
            </w:pPr>
            <w:r w:rsidRPr="00C02597">
              <w:rPr>
                <w:rFonts w:cstheme="minorHAnsi"/>
                <w:sz w:val="24"/>
                <w:szCs w:val="24"/>
              </w:rPr>
              <w:t>IRB Registration # for Reviewing IRB:</w:t>
            </w:r>
          </w:p>
        </w:tc>
        <w:tc>
          <w:tcPr>
            <w:tcW w:w="8010" w:type="dxa"/>
          </w:tcPr>
          <w:p w14:paraId="52FDE278" w14:textId="77777777" w:rsidR="00612737" w:rsidRPr="00C02597" w:rsidRDefault="00612737" w:rsidP="00D43BA5">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42BD08DD" w14:textId="77777777" w:rsidR="00612737" w:rsidRPr="00D43BA5" w:rsidRDefault="00612737" w:rsidP="00612737">
      <w:pPr>
        <w:pStyle w:val="Heading2"/>
        <w:rPr>
          <w:b/>
          <w:bCs/>
        </w:rPr>
      </w:pPr>
      <w:r w:rsidRPr="00D43BA5">
        <w:rPr>
          <w:b/>
          <w:bCs/>
        </w:rPr>
        <w:t>Study Information</w:t>
      </w:r>
    </w:p>
    <w:tbl>
      <w:tblPr>
        <w:tblStyle w:val="GridTable2-Accent31"/>
        <w:tblW w:w="0" w:type="auto"/>
        <w:tblInd w:w="360" w:type="dxa"/>
        <w:tblCellMar>
          <w:top w:w="43" w:type="dxa"/>
          <w:left w:w="115" w:type="dxa"/>
          <w:bottom w:w="43" w:type="dxa"/>
          <w:right w:w="115" w:type="dxa"/>
        </w:tblCellMar>
        <w:tblLook w:val="0420" w:firstRow="1" w:lastRow="0" w:firstColumn="0" w:lastColumn="0" w:noHBand="0" w:noVBand="1"/>
      </w:tblPr>
      <w:tblGrid>
        <w:gridCol w:w="2160"/>
        <w:gridCol w:w="8280"/>
      </w:tblGrid>
      <w:tr w:rsidR="00067512" w:rsidRPr="00C02597" w14:paraId="3AAE7FE2" w14:textId="0AC58F21" w:rsidTr="00067512">
        <w:trPr>
          <w:cnfStyle w:val="100000000000" w:firstRow="1" w:lastRow="0" w:firstColumn="0" w:lastColumn="0" w:oddVBand="0" w:evenVBand="0" w:oddHBand="0" w:evenHBand="0" w:firstRowFirstColumn="0" w:firstRowLastColumn="0" w:lastRowFirstColumn="0" w:lastRowLastColumn="0"/>
        </w:trPr>
        <w:tc>
          <w:tcPr>
            <w:tcW w:w="2160" w:type="dxa"/>
          </w:tcPr>
          <w:p w14:paraId="6909DEA0" w14:textId="77777777" w:rsidR="00067512" w:rsidRPr="00C02597" w:rsidRDefault="00067512" w:rsidP="00D43BA5">
            <w:pPr>
              <w:rPr>
                <w:rFonts w:cstheme="minorHAnsi"/>
                <w:b w:val="0"/>
                <w:sz w:val="24"/>
                <w:szCs w:val="24"/>
              </w:rPr>
            </w:pPr>
            <w:r>
              <w:rPr>
                <w:rFonts w:cstheme="minorHAnsi"/>
                <w:sz w:val="24"/>
                <w:szCs w:val="24"/>
              </w:rPr>
              <w:t xml:space="preserve">Study Title: </w:t>
            </w:r>
          </w:p>
        </w:tc>
        <w:tc>
          <w:tcPr>
            <w:tcW w:w="8280" w:type="dxa"/>
          </w:tcPr>
          <w:p w14:paraId="58109C82" w14:textId="77777777" w:rsidR="00067512" w:rsidRDefault="00067512" w:rsidP="00D43BA5">
            <w:pPr>
              <w:rPr>
                <w:rFonts w:cstheme="minorHAnsi"/>
                <w:sz w:val="24"/>
                <w:szCs w:val="24"/>
              </w:rPr>
            </w:pPr>
          </w:p>
        </w:tc>
      </w:tr>
      <w:tr w:rsidR="00067512" w:rsidRPr="00C02597" w14:paraId="12E1582C" w14:textId="105117EC" w:rsidTr="00067512">
        <w:trPr>
          <w:cnfStyle w:val="000000100000" w:firstRow="0" w:lastRow="0" w:firstColumn="0" w:lastColumn="0" w:oddVBand="0" w:evenVBand="0" w:oddHBand="1" w:evenHBand="0" w:firstRowFirstColumn="0" w:firstRowLastColumn="0" w:lastRowFirstColumn="0" w:lastRowLastColumn="0"/>
        </w:trPr>
        <w:tc>
          <w:tcPr>
            <w:tcW w:w="2160" w:type="dxa"/>
          </w:tcPr>
          <w:p w14:paraId="536CE02F" w14:textId="77777777" w:rsidR="00067512" w:rsidRPr="00C02597" w:rsidRDefault="00067512" w:rsidP="00D43BA5">
            <w:pPr>
              <w:rPr>
                <w:rFonts w:cstheme="minorHAnsi"/>
                <w:b/>
                <w:sz w:val="24"/>
                <w:szCs w:val="24"/>
              </w:rPr>
            </w:pPr>
            <w:r w:rsidRPr="00C02597">
              <w:rPr>
                <w:rFonts w:cstheme="minorHAnsi"/>
                <w:b/>
                <w:sz w:val="24"/>
                <w:szCs w:val="24"/>
              </w:rPr>
              <w:t xml:space="preserve">Name of Principal Investigator(s): </w:t>
            </w:r>
          </w:p>
        </w:tc>
        <w:tc>
          <w:tcPr>
            <w:tcW w:w="8280" w:type="dxa"/>
          </w:tcPr>
          <w:p w14:paraId="120F7368" w14:textId="77777777" w:rsidR="00067512" w:rsidRPr="00C02597" w:rsidRDefault="00067512" w:rsidP="00D43BA5">
            <w:pPr>
              <w:rPr>
                <w:rFonts w:cstheme="minorHAnsi"/>
                <w:b/>
                <w:sz w:val="24"/>
                <w:szCs w:val="24"/>
              </w:rPr>
            </w:pPr>
          </w:p>
        </w:tc>
      </w:tr>
      <w:tr w:rsidR="00067512" w:rsidRPr="00C02597" w14:paraId="56AFED91" w14:textId="75CB18DF" w:rsidTr="00067512">
        <w:tc>
          <w:tcPr>
            <w:tcW w:w="2160" w:type="dxa"/>
          </w:tcPr>
          <w:p w14:paraId="6A005571" w14:textId="77777777" w:rsidR="00067512" w:rsidRPr="00C02597" w:rsidRDefault="00067512" w:rsidP="00D43BA5">
            <w:pPr>
              <w:rPr>
                <w:rFonts w:cstheme="minorHAnsi"/>
                <w:b/>
                <w:sz w:val="24"/>
                <w:szCs w:val="24"/>
              </w:rPr>
            </w:pPr>
            <w:r w:rsidRPr="00C02597">
              <w:rPr>
                <w:rFonts w:cstheme="minorHAnsi"/>
                <w:b/>
                <w:sz w:val="24"/>
                <w:szCs w:val="24"/>
              </w:rPr>
              <w:t>Brief Summary of Protocol:</w:t>
            </w:r>
          </w:p>
          <w:p w14:paraId="29DAB881" w14:textId="77777777" w:rsidR="00067512" w:rsidRPr="00C02597" w:rsidRDefault="00067512" w:rsidP="00D43BA5">
            <w:pPr>
              <w:rPr>
                <w:rFonts w:cstheme="minorHAnsi"/>
                <w:b/>
                <w:sz w:val="24"/>
                <w:szCs w:val="24"/>
              </w:rPr>
            </w:pPr>
          </w:p>
          <w:p w14:paraId="46E4E848" w14:textId="77777777" w:rsidR="00067512" w:rsidRPr="00C02597" w:rsidRDefault="00067512" w:rsidP="00D43BA5">
            <w:pPr>
              <w:rPr>
                <w:rFonts w:cstheme="minorHAnsi"/>
                <w:b/>
                <w:sz w:val="24"/>
                <w:szCs w:val="24"/>
              </w:rPr>
            </w:pPr>
          </w:p>
        </w:tc>
        <w:tc>
          <w:tcPr>
            <w:tcW w:w="8280" w:type="dxa"/>
          </w:tcPr>
          <w:p w14:paraId="0B8616C8" w14:textId="77777777" w:rsidR="00067512" w:rsidRPr="00C02597" w:rsidRDefault="00067512" w:rsidP="00D43BA5">
            <w:pPr>
              <w:rPr>
                <w:rFonts w:cstheme="minorHAnsi"/>
                <w:b/>
                <w:sz w:val="24"/>
                <w:szCs w:val="24"/>
              </w:rPr>
            </w:pPr>
          </w:p>
        </w:tc>
      </w:tr>
      <w:tr w:rsidR="00067512" w:rsidRPr="00C02597" w14:paraId="346BA3D7" w14:textId="32249C32" w:rsidTr="001426E3">
        <w:trPr>
          <w:cnfStyle w:val="000000100000" w:firstRow="0" w:lastRow="0" w:firstColumn="0" w:lastColumn="0" w:oddVBand="0" w:evenVBand="0" w:oddHBand="1" w:evenHBand="0" w:firstRowFirstColumn="0" w:firstRowLastColumn="0" w:lastRowFirstColumn="0" w:lastRowLastColumn="0"/>
        </w:trPr>
        <w:tc>
          <w:tcPr>
            <w:tcW w:w="2160" w:type="dxa"/>
          </w:tcPr>
          <w:p w14:paraId="3639C498" w14:textId="77777777" w:rsidR="00067512" w:rsidRPr="00C02597" w:rsidRDefault="00067512" w:rsidP="00D43BA5">
            <w:pPr>
              <w:rPr>
                <w:rFonts w:cstheme="minorHAnsi"/>
                <w:b/>
                <w:sz w:val="24"/>
                <w:szCs w:val="24"/>
              </w:rPr>
            </w:pPr>
            <w:r w:rsidRPr="00C02597">
              <w:rPr>
                <w:rFonts w:cstheme="minorHAnsi"/>
                <w:b/>
                <w:sz w:val="24"/>
                <w:szCs w:val="24"/>
              </w:rPr>
              <w:t>Date(s) of IRB meeting(s) in which protocol was considered, including the dates of initial IRB review and subpart C review:</w:t>
            </w:r>
          </w:p>
          <w:p w14:paraId="6137CACA" w14:textId="77777777" w:rsidR="00067512" w:rsidRPr="00C02597" w:rsidRDefault="00067512" w:rsidP="00D43BA5">
            <w:pPr>
              <w:rPr>
                <w:rFonts w:cstheme="minorHAnsi"/>
                <w:b/>
                <w:sz w:val="24"/>
                <w:szCs w:val="24"/>
              </w:rPr>
            </w:pPr>
          </w:p>
        </w:tc>
        <w:tc>
          <w:tcPr>
            <w:tcW w:w="8280" w:type="dxa"/>
          </w:tcPr>
          <w:p w14:paraId="41890414" w14:textId="77777777" w:rsidR="00067512" w:rsidRPr="00C02597" w:rsidRDefault="00067512" w:rsidP="00D43BA5">
            <w:pPr>
              <w:rPr>
                <w:rFonts w:cstheme="minorHAnsi"/>
                <w:b/>
                <w:sz w:val="24"/>
                <w:szCs w:val="24"/>
              </w:rPr>
            </w:pPr>
          </w:p>
        </w:tc>
      </w:tr>
      <w:tr w:rsidR="00067512" w:rsidRPr="00C02597" w14:paraId="75B2DA71" w14:textId="406E4BE8" w:rsidTr="00067512">
        <w:trPr>
          <w:cantSplit/>
        </w:trPr>
        <w:tc>
          <w:tcPr>
            <w:tcW w:w="2160" w:type="dxa"/>
          </w:tcPr>
          <w:p w14:paraId="51639E0B" w14:textId="05A6B7FB" w:rsidR="00067512" w:rsidRPr="00380F6C" w:rsidRDefault="00067512" w:rsidP="00D43BA5">
            <w:pPr>
              <w:tabs>
                <w:tab w:val="left" w:pos="2140"/>
              </w:tabs>
              <w:rPr>
                <w:rFonts w:cstheme="minorHAnsi"/>
                <w:b/>
                <w:bCs/>
                <w:sz w:val="24"/>
                <w:szCs w:val="24"/>
              </w:rPr>
            </w:pPr>
            <w:r>
              <w:rPr>
                <w:rFonts w:cstheme="minorHAnsi"/>
                <w:b/>
                <w:bCs/>
                <w:sz w:val="24"/>
                <w:szCs w:val="24"/>
              </w:rPr>
              <w:lastRenderedPageBreak/>
              <w:t>What was the IRB’s determination regarding the risk level of this study?</w:t>
            </w:r>
          </w:p>
        </w:tc>
        <w:tc>
          <w:tcPr>
            <w:tcW w:w="8280" w:type="dxa"/>
          </w:tcPr>
          <w:p w14:paraId="6262D88C" w14:textId="77777777" w:rsidR="00067512" w:rsidRDefault="00067512" w:rsidP="00D43BA5">
            <w:pPr>
              <w:tabs>
                <w:tab w:val="left" w:pos="2140"/>
              </w:tabs>
              <w:rPr>
                <w:rFonts w:cstheme="minorHAnsi"/>
                <w:b/>
                <w:bCs/>
                <w:sz w:val="24"/>
                <w:szCs w:val="24"/>
              </w:rPr>
            </w:pPr>
          </w:p>
        </w:tc>
      </w:tr>
      <w:tr w:rsidR="00C95D08" w:rsidRPr="00C02597" w14:paraId="1C141B6C" w14:textId="77777777" w:rsidTr="00067512">
        <w:trPr>
          <w:cnfStyle w:val="000000100000" w:firstRow="0" w:lastRow="0" w:firstColumn="0" w:lastColumn="0" w:oddVBand="0" w:evenVBand="0" w:oddHBand="1" w:evenHBand="0" w:firstRowFirstColumn="0" w:firstRowLastColumn="0" w:lastRowFirstColumn="0" w:lastRowLastColumn="0"/>
          <w:cantSplit/>
        </w:trPr>
        <w:tc>
          <w:tcPr>
            <w:tcW w:w="2160" w:type="dxa"/>
          </w:tcPr>
          <w:p w14:paraId="36C864BB" w14:textId="001A4F55" w:rsidR="00C95D08" w:rsidRDefault="00C95D08" w:rsidP="00C95D08">
            <w:pPr>
              <w:pStyle w:val="Heading2"/>
              <w:outlineLvl w:val="1"/>
              <w:rPr>
                <w:rFonts w:cstheme="minorHAnsi"/>
                <w:b/>
                <w:bCs/>
                <w:sz w:val="24"/>
                <w:szCs w:val="24"/>
              </w:rPr>
            </w:pPr>
            <w:r w:rsidRPr="0037270A">
              <w:t>Select One</w:t>
            </w:r>
          </w:p>
        </w:tc>
        <w:tc>
          <w:tcPr>
            <w:tcW w:w="8280" w:type="dxa"/>
          </w:tcPr>
          <w:p w14:paraId="40CD3918" w14:textId="1398BA16" w:rsidR="00C95D08" w:rsidRDefault="00C95D08" w:rsidP="00C95D08">
            <w:pPr>
              <w:pStyle w:val="Heading2"/>
              <w:outlineLvl w:val="1"/>
            </w:pPr>
            <w:r>
              <w:t>IRB’s determination risk level</w:t>
            </w:r>
          </w:p>
        </w:tc>
      </w:tr>
      <w:tr w:rsidR="00C95D08" w:rsidRPr="00C02597" w14:paraId="0A8D418D" w14:textId="77777777" w:rsidTr="00067512">
        <w:trPr>
          <w:cantSplit/>
        </w:trPr>
        <w:tc>
          <w:tcPr>
            <w:tcW w:w="2160" w:type="dxa"/>
          </w:tcPr>
          <w:p w14:paraId="5A0BF88B" w14:textId="0BB3D1F7" w:rsidR="00C95D08" w:rsidRDefault="00000000" w:rsidP="00D43BA5">
            <w:pPr>
              <w:tabs>
                <w:tab w:val="left" w:pos="2140"/>
              </w:tabs>
              <w:rPr>
                <w:rFonts w:cstheme="minorHAnsi"/>
                <w:b/>
                <w:bCs/>
                <w:sz w:val="24"/>
                <w:szCs w:val="24"/>
              </w:rPr>
            </w:pPr>
            <w:sdt>
              <w:sdtPr>
                <w:rPr>
                  <w:rFonts w:cstheme="minorHAnsi"/>
                  <w:sz w:val="24"/>
                  <w:szCs w:val="24"/>
                </w:rPr>
                <w:id w:val="-1259049968"/>
              </w:sdtPr>
              <w:sdtContent>
                <w:sdt>
                  <w:sdtPr>
                    <w:rPr>
                      <w:rFonts w:cstheme="minorHAnsi"/>
                      <w:sz w:val="24"/>
                      <w:szCs w:val="24"/>
                    </w:rPr>
                    <w:id w:val="-232789526"/>
                  </w:sdtPr>
                  <w:sdtContent>
                    <w:r w:rsidR="00C95D08">
                      <w:rPr>
                        <w:rFonts w:cstheme="minorHAnsi"/>
                        <w:sz w:val="24"/>
                        <w:szCs w:val="24"/>
                      </w:rPr>
                      <w:t xml:space="preserve">   </w:t>
                    </w:r>
                    <w:r w:rsidR="00C95D08" w:rsidRPr="00C02597">
                      <w:rPr>
                        <w:rFonts w:ascii="Segoe UI Symbol" w:eastAsia="MS Gothic" w:hAnsi="Segoe UI Symbol" w:cs="Segoe UI Symbol"/>
                        <w:sz w:val="24"/>
                        <w:szCs w:val="24"/>
                      </w:rPr>
                      <w:t>☐</w:t>
                    </w:r>
                  </w:sdtContent>
                </w:sdt>
                <w:r w:rsidR="00C95D08" w:rsidDel="00C452A0">
                  <w:rPr>
                    <w:rFonts w:ascii="MS Gothic" w:eastAsia="MS Gothic" w:hAnsi="MS Gothic" w:cstheme="minorHAnsi" w:hint="eastAsia"/>
                    <w:sz w:val="24"/>
                    <w:szCs w:val="24"/>
                  </w:rPr>
                  <w:t xml:space="preserve"> </w:t>
                </w:r>
              </w:sdtContent>
            </w:sdt>
          </w:p>
        </w:tc>
        <w:tc>
          <w:tcPr>
            <w:tcW w:w="8280" w:type="dxa"/>
          </w:tcPr>
          <w:p w14:paraId="184AD9AB" w14:textId="44093315" w:rsidR="00C95D08" w:rsidRPr="00C95D08" w:rsidRDefault="00C95D08" w:rsidP="00D43BA5">
            <w:pPr>
              <w:tabs>
                <w:tab w:val="left" w:pos="2140"/>
              </w:tabs>
              <w:rPr>
                <w:rFonts w:cstheme="minorHAnsi"/>
                <w:sz w:val="24"/>
                <w:szCs w:val="24"/>
              </w:rPr>
            </w:pPr>
            <w:r>
              <w:rPr>
                <w:rFonts w:cstheme="minorHAnsi"/>
                <w:sz w:val="24"/>
                <w:szCs w:val="24"/>
              </w:rPr>
              <w:t>Greater than minimal risk</w:t>
            </w:r>
          </w:p>
        </w:tc>
      </w:tr>
      <w:tr w:rsidR="00C95D08" w:rsidRPr="00C02597" w14:paraId="69DDEE7E" w14:textId="77777777" w:rsidTr="00067512">
        <w:trPr>
          <w:cnfStyle w:val="000000100000" w:firstRow="0" w:lastRow="0" w:firstColumn="0" w:lastColumn="0" w:oddVBand="0" w:evenVBand="0" w:oddHBand="1" w:evenHBand="0" w:firstRowFirstColumn="0" w:firstRowLastColumn="0" w:lastRowFirstColumn="0" w:lastRowLastColumn="0"/>
          <w:cantSplit/>
        </w:trPr>
        <w:tc>
          <w:tcPr>
            <w:tcW w:w="2160" w:type="dxa"/>
          </w:tcPr>
          <w:p w14:paraId="3F05E21C" w14:textId="6FE83F93" w:rsidR="00C95D08" w:rsidRDefault="00000000" w:rsidP="00D43BA5">
            <w:pPr>
              <w:tabs>
                <w:tab w:val="left" w:pos="2140"/>
              </w:tabs>
              <w:rPr>
                <w:rFonts w:cstheme="minorHAnsi"/>
                <w:b/>
                <w:bCs/>
                <w:sz w:val="24"/>
                <w:szCs w:val="24"/>
              </w:rPr>
            </w:pPr>
            <w:sdt>
              <w:sdtPr>
                <w:rPr>
                  <w:rFonts w:cstheme="minorHAnsi"/>
                  <w:sz w:val="24"/>
                  <w:szCs w:val="24"/>
                </w:rPr>
                <w:id w:val="-1191987621"/>
              </w:sdtPr>
              <w:sdtContent>
                <w:sdt>
                  <w:sdtPr>
                    <w:rPr>
                      <w:rFonts w:cstheme="minorHAnsi"/>
                      <w:sz w:val="24"/>
                      <w:szCs w:val="24"/>
                    </w:rPr>
                    <w:id w:val="514430985"/>
                  </w:sdtPr>
                  <w:sdtContent>
                    <w:r w:rsidR="00C95D08">
                      <w:rPr>
                        <w:rFonts w:cstheme="minorHAnsi"/>
                        <w:sz w:val="24"/>
                        <w:szCs w:val="24"/>
                      </w:rPr>
                      <w:t xml:space="preserve">   </w:t>
                    </w:r>
                    <w:r w:rsidR="00C95D08" w:rsidRPr="00C02597">
                      <w:rPr>
                        <w:rFonts w:ascii="Segoe UI Symbol" w:eastAsia="MS Gothic" w:hAnsi="Segoe UI Symbol" w:cs="Segoe UI Symbol"/>
                        <w:sz w:val="24"/>
                        <w:szCs w:val="24"/>
                      </w:rPr>
                      <w:t>☐</w:t>
                    </w:r>
                  </w:sdtContent>
                </w:sdt>
                <w:r w:rsidR="00C95D08" w:rsidDel="00C452A0">
                  <w:rPr>
                    <w:rFonts w:ascii="MS Gothic" w:eastAsia="MS Gothic" w:hAnsi="MS Gothic" w:cstheme="minorHAnsi" w:hint="eastAsia"/>
                    <w:sz w:val="24"/>
                    <w:szCs w:val="24"/>
                  </w:rPr>
                  <w:t xml:space="preserve"> </w:t>
                </w:r>
              </w:sdtContent>
            </w:sdt>
          </w:p>
        </w:tc>
        <w:tc>
          <w:tcPr>
            <w:tcW w:w="8280" w:type="dxa"/>
          </w:tcPr>
          <w:p w14:paraId="5FC0287B" w14:textId="36F4723F" w:rsidR="00C95D08" w:rsidRPr="00C95D08" w:rsidRDefault="00C95D08" w:rsidP="00D43BA5">
            <w:pPr>
              <w:tabs>
                <w:tab w:val="left" w:pos="2140"/>
              </w:tabs>
              <w:rPr>
                <w:rFonts w:cstheme="minorHAnsi"/>
                <w:sz w:val="24"/>
                <w:szCs w:val="24"/>
              </w:rPr>
            </w:pPr>
            <w:r>
              <w:rPr>
                <w:rFonts w:cstheme="minorHAnsi"/>
                <w:sz w:val="24"/>
                <w:szCs w:val="24"/>
              </w:rPr>
              <w:t>Minimal Risk</w:t>
            </w:r>
          </w:p>
        </w:tc>
      </w:tr>
    </w:tbl>
    <w:p w14:paraId="69732812" w14:textId="4788B241" w:rsidR="00612737" w:rsidRDefault="00612737" w:rsidP="00612737">
      <w:pPr>
        <w:pStyle w:val="Heading2"/>
        <w:rPr>
          <w:b/>
          <w:bCs/>
        </w:rPr>
      </w:pPr>
      <w:r w:rsidRPr="00D43BA5">
        <w:rPr>
          <w:b/>
          <w:bCs/>
        </w:rPr>
        <w:t>Permissible Categories of Research</w:t>
      </w:r>
    </w:p>
    <w:p w14:paraId="01D520AC" w14:textId="77777777" w:rsidR="00612737" w:rsidRPr="00D43BA5" w:rsidRDefault="00612737" w:rsidP="00612737">
      <w:pPr>
        <w:rPr>
          <w:rFonts w:eastAsia="Times New Roman" w:cstheme="minorHAnsi"/>
          <w:sz w:val="24"/>
          <w:szCs w:val="24"/>
        </w:rPr>
      </w:pPr>
      <w:r w:rsidRPr="00D43BA5">
        <w:rPr>
          <w:rFonts w:cstheme="minorHAnsi"/>
          <w:sz w:val="24"/>
          <w:szCs w:val="24"/>
        </w:rPr>
        <w:t xml:space="preserve">This institution certifies that the IRB has determined that the </w:t>
      </w:r>
      <w:r w:rsidRPr="00873EE8">
        <w:rPr>
          <w:rFonts w:cstheme="minorHAnsi"/>
          <w:sz w:val="24"/>
          <w:szCs w:val="24"/>
        </w:rPr>
        <w:t xml:space="preserve">research under review represents one of the categories of research permissible under §46.306(a)(2) </w:t>
      </w:r>
      <w:r w:rsidRPr="00D43BA5">
        <w:rPr>
          <w:rFonts w:eastAsia="Times New Roman" w:cstheme="minorHAnsi"/>
          <w:sz w:val="24"/>
          <w:szCs w:val="24"/>
        </w:rPr>
        <w:t>or meets the criteria for use of the epidemiological waiver (</w:t>
      </w:r>
      <w:r w:rsidRPr="00873EE8">
        <w:rPr>
          <w:rFonts w:cstheme="minorHAnsi"/>
          <w:sz w:val="24"/>
          <w:szCs w:val="24"/>
        </w:rPr>
        <w:t>45 CFR 46.305(a)(1) and 68 FR 36929)</w:t>
      </w:r>
      <w:r w:rsidRPr="00D43BA5">
        <w:rPr>
          <w:rFonts w:eastAsia="Times New Roman" w:cstheme="minorHAnsi"/>
          <w:sz w:val="24"/>
          <w:szCs w:val="24"/>
        </w:rPr>
        <w:t>:</w:t>
      </w:r>
    </w:p>
    <w:tbl>
      <w:tblPr>
        <w:tblStyle w:val="PlainTable11"/>
        <w:tblW w:w="10795" w:type="dxa"/>
        <w:tblLook w:val="0420" w:firstRow="1" w:lastRow="0" w:firstColumn="0" w:lastColumn="0" w:noHBand="0" w:noVBand="1"/>
      </w:tblPr>
      <w:tblGrid>
        <w:gridCol w:w="845"/>
        <w:gridCol w:w="1821"/>
        <w:gridCol w:w="8129"/>
      </w:tblGrid>
      <w:tr w:rsidR="00612737" w:rsidRPr="00C02597" w14:paraId="719969B3" w14:textId="77777777" w:rsidTr="00D43BA5">
        <w:trPr>
          <w:cnfStyle w:val="100000000000" w:firstRow="1" w:lastRow="0" w:firstColumn="0" w:lastColumn="0" w:oddVBand="0" w:evenVBand="0" w:oddHBand="0" w:evenHBand="0" w:firstRowFirstColumn="0" w:firstRowLastColumn="0" w:lastRowFirstColumn="0" w:lastRowLastColumn="0"/>
        </w:trPr>
        <w:tc>
          <w:tcPr>
            <w:tcW w:w="845" w:type="dxa"/>
            <w:shd w:val="clear" w:color="auto" w:fill="FFFFFF" w:themeFill="background1"/>
          </w:tcPr>
          <w:p w14:paraId="685309B3" w14:textId="77777777" w:rsidR="00612737" w:rsidRPr="0037270A" w:rsidRDefault="00612737" w:rsidP="00D43BA5">
            <w:pPr>
              <w:pStyle w:val="Heading2"/>
              <w:outlineLvl w:val="1"/>
            </w:pPr>
            <w:r w:rsidRPr="0037270A">
              <w:t>Select One</w:t>
            </w:r>
          </w:p>
        </w:tc>
        <w:tc>
          <w:tcPr>
            <w:tcW w:w="1821" w:type="dxa"/>
            <w:shd w:val="clear" w:color="auto" w:fill="FFFFFF" w:themeFill="background1"/>
          </w:tcPr>
          <w:p w14:paraId="54A8001B" w14:textId="77777777" w:rsidR="00612737" w:rsidRPr="00D43BA5" w:rsidRDefault="00612737" w:rsidP="00D43BA5">
            <w:pPr>
              <w:pStyle w:val="Heading2"/>
              <w:outlineLvl w:val="1"/>
              <w:rPr>
                <w:b w:val="0"/>
              </w:rPr>
            </w:pPr>
            <w:r w:rsidRPr="00D43BA5">
              <w:rPr>
                <w:bCs w:val="0"/>
              </w:rPr>
              <w:t>Permissible Category</w:t>
            </w:r>
          </w:p>
        </w:tc>
        <w:tc>
          <w:tcPr>
            <w:tcW w:w="8129" w:type="dxa"/>
            <w:shd w:val="clear" w:color="auto" w:fill="FFFFFF" w:themeFill="background1"/>
          </w:tcPr>
          <w:p w14:paraId="4C18E1C0" w14:textId="77777777" w:rsidR="00612737" w:rsidRPr="0037270A" w:rsidRDefault="00612737" w:rsidP="00D43BA5">
            <w:pPr>
              <w:pStyle w:val="Heading2"/>
              <w:outlineLvl w:val="1"/>
              <w:rPr>
                <w:i/>
              </w:rPr>
            </w:pPr>
            <w:r w:rsidRPr="0037270A">
              <w:rPr>
                <w:i/>
              </w:rPr>
              <w:t>Description</w:t>
            </w:r>
          </w:p>
        </w:tc>
      </w:tr>
      <w:bookmarkStart w:id="3" w:name="_Hlk117236311"/>
      <w:tr w:rsidR="00612737" w:rsidRPr="00C02597" w14:paraId="0F634A71" w14:textId="77777777" w:rsidTr="00D43BA5">
        <w:trPr>
          <w:cnfStyle w:val="000000100000" w:firstRow="0" w:lastRow="0" w:firstColumn="0" w:lastColumn="0" w:oddVBand="0" w:evenVBand="0" w:oddHBand="1" w:evenHBand="0" w:firstRowFirstColumn="0" w:firstRowLastColumn="0" w:lastRowFirstColumn="0" w:lastRowLastColumn="0"/>
        </w:trPr>
        <w:tc>
          <w:tcPr>
            <w:tcW w:w="845" w:type="dxa"/>
          </w:tcPr>
          <w:p w14:paraId="2578E7E6" w14:textId="77777777" w:rsidR="00612737" w:rsidRPr="00C02597" w:rsidRDefault="00000000" w:rsidP="00D43BA5">
            <w:pPr>
              <w:rPr>
                <w:rFonts w:cstheme="minorHAnsi"/>
                <w:sz w:val="24"/>
                <w:szCs w:val="24"/>
              </w:rPr>
            </w:pPr>
            <w:sdt>
              <w:sdtPr>
                <w:rPr>
                  <w:rFonts w:cstheme="minorHAnsi"/>
                  <w:sz w:val="24"/>
                  <w:szCs w:val="24"/>
                </w:rPr>
                <w:id w:val="-529032744"/>
              </w:sdtPr>
              <w:sdtContent>
                <w:sdt>
                  <w:sdtPr>
                    <w:rPr>
                      <w:rFonts w:cstheme="minorHAnsi"/>
                      <w:sz w:val="24"/>
                      <w:szCs w:val="24"/>
                    </w:rPr>
                    <w:id w:val="-1535271005"/>
                  </w:sdtPr>
                  <w:sdtContent>
                    <w:r w:rsidR="00612737">
                      <w:rPr>
                        <w:rFonts w:cstheme="minorHAnsi"/>
                        <w:sz w:val="24"/>
                        <w:szCs w:val="24"/>
                      </w:rPr>
                      <w:t xml:space="preserve">   </w:t>
                    </w:r>
                    <w:r w:rsidR="00612737" w:rsidRPr="00C02597">
                      <w:rPr>
                        <w:rFonts w:ascii="Segoe UI Symbol" w:eastAsia="MS Gothic" w:hAnsi="Segoe UI Symbol" w:cs="Segoe UI Symbol"/>
                        <w:sz w:val="24"/>
                        <w:szCs w:val="24"/>
                      </w:rPr>
                      <w:t>☐</w:t>
                    </w:r>
                  </w:sdtContent>
                </w:sdt>
                <w:r w:rsidR="00612737" w:rsidDel="00C452A0">
                  <w:rPr>
                    <w:rFonts w:ascii="MS Gothic" w:eastAsia="MS Gothic" w:hAnsi="MS Gothic" w:cstheme="minorHAnsi" w:hint="eastAsia"/>
                    <w:sz w:val="24"/>
                    <w:szCs w:val="24"/>
                  </w:rPr>
                  <w:t xml:space="preserve"> </w:t>
                </w:r>
              </w:sdtContent>
            </w:sdt>
          </w:p>
        </w:tc>
        <w:tc>
          <w:tcPr>
            <w:tcW w:w="1821" w:type="dxa"/>
          </w:tcPr>
          <w:p w14:paraId="2A651D60" w14:textId="77777777" w:rsidR="00612737" w:rsidRPr="00C02597" w:rsidRDefault="00612737" w:rsidP="00D43BA5">
            <w:pPr>
              <w:tabs>
                <w:tab w:val="left" w:pos="360"/>
                <w:tab w:val="left" w:pos="720"/>
                <w:tab w:val="left" w:pos="1080"/>
                <w:tab w:val="left" w:pos="1440"/>
              </w:tabs>
              <w:rPr>
                <w:rFonts w:cstheme="minorHAnsi"/>
                <w:sz w:val="24"/>
                <w:szCs w:val="24"/>
              </w:rPr>
            </w:pPr>
            <w:r w:rsidRPr="00C02597">
              <w:rPr>
                <w:rFonts w:cstheme="minorHAnsi"/>
                <w:b/>
                <w:sz w:val="24"/>
                <w:szCs w:val="24"/>
                <w:u w:val="single"/>
              </w:rPr>
              <w:t>45 CFR 46.306(a)(2)(i)</w:t>
            </w:r>
            <w:r w:rsidRPr="00C02597">
              <w:rPr>
                <w:rFonts w:cstheme="minorHAnsi"/>
                <w:sz w:val="24"/>
                <w:szCs w:val="24"/>
              </w:rPr>
              <w:t xml:space="preserve">: </w:t>
            </w:r>
          </w:p>
        </w:tc>
        <w:tc>
          <w:tcPr>
            <w:tcW w:w="8129" w:type="dxa"/>
          </w:tcPr>
          <w:p w14:paraId="0424B5E8" w14:textId="77777777" w:rsidR="00612737" w:rsidRPr="00C02597" w:rsidRDefault="00612737" w:rsidP="00D43BA5">
            <w:pPr>
              <w:tabs>
                <w:tab w:val="left" w:pos="360"/>
                <w:tab w:val="left" w:pos="720"/>
                <w:tab w:val="left" w:pos="1080"/>
                <w:tab w:val="left" w:pos="1440"/>
              </w:tabs>
              <w:rPr>
                <w:rFonts w:cstheme="minorHAnsi"/>
                <w:b/>
                <w:sz w:val="24"/>
                <w:szCs w:val="24"/>
                <w:u w:val="single"/>
              </w:rPr>
            </w:pPr>
            <w:r w:rsidRPr="00C02597">
              <w:rPr>
                <w:rFonts w:cstheme="minorHAnsi"/>
                <w:i/>
                <w:sz w:val="24"/>
                <w:szCs w:val="24"/>
              </w:rPr>
              <w:t>Study of the possible causes, effects, and processes of incarceration, and of criminal behavior, provided that the study presents no more than minimal risk and no more than inconvenience to the subjects</w:t>
            </w:r>
          </w:p>
        </w:tc>
      </w:tr>
      <w:tr w:rsidR="00612737" w:rsidRPr="00C02597" w14:paraId="61B51E1C" w14:textId="77777777" w:rsidTr="00D43BA5">
        <w:tc>
          <w:tcPr>
            <w:tcW w:w="845" w:type="dxa"/>
          </w:tcPr>
          <w:p w14:paraId="6F2B9DA0" w14:textId="77777777" w:rsidR="00612737" w:rsidRPr="00C02597" w:rsidRDefault="00000000" w:rsidP="00D43BA5">
            <w:pPr>
              <w:jc w:val="center"/>
              <w:rPr>
                <w:rFonts w:cstheme="minorHAnsi"/>
                <w:sz w:val="24"/>
                <w:szCs w:val="24"/>
              </w:rPr>
            </w:pPr>
            <w:sdt>
              <w:sdtPr>
                <w:rPr>
                  <w:rFonts w:cstheme="minorHAnsi"/>
                  <w:sz w:val="24"/>
                  <w:szCs w:val="24"/>
                </w:rPr>
                <w:id w:val="1667974681"/>
              </w:sdtPr>
              <w:sdtContent>
                <w:r w:rsidR="00612737" w:rsidRPr="00C02597">
                  <w:rPr>
                    <w:rFonts w:ascii="Segoe UI Symbol" w:eastAsia="MS Gothic" w:hAnsi="Segoe UI Symbol" w:cs="Segoe UI Symbol"/>
                    <w:sz w:val="24"/>
                    <w:szCs w:val="24"/>
                  </w:rPr>
                  <w:t>☐</w:t>
                </w:r>
              </w:sdtContent>
            </w:sdt>
          </w:p>
        </w:tc>
        <w:tc>
          <w:tcPr>
            <w:tcW w:w="1821" w:type="dxa"/>
          </w:tcPr>
          <w:p w14:paraId="774AF563" w14:textId="77777777" w:rsidR="00612737" w:rsidRPr="00C02597" w:rsidRDefault="00612737" w:rsidP="00D43BA5">
            <w:pPr>
              <w:tabs>
                <w:tab w:val="left" w:pos="360"/>
                <w:tab w:val="left" w:pos="720"/>
                <w:tab w:val="left" w:pos="1080"/>
                <w:tab w:val="left" w:pos="1440"/>
              </w:tabs>
              <w:rPr>
                <w:rFonts w:cstheme="minorHAnsi"/>
                <w:sz w:val="24"/>
                <w:szCs w:val="24"/>
              </w:rPr>
            </w:pPr>
            <w:r w:rsidRPr="00C02597">
              <w:rPr>
                <w:rFonts w:cstheme="minorHAnsi"/>
                <w:b/>
                <w:sz w:val="24"/>
                <w:szCs w:val="24"/>
                <w:u w:val="single"/>
              </w:rPr>
              <w:t>45 CFR 46.306(a)(2)(ii):</w:t>
            </w:r>
            <w:r w:rsidRPr="00C02597">
              <w:rPr>
                <w:rFonts w:cstheme="minorHAnsi"/>
                <w:sz w:val="24"/>
                <w:szCs w:val="24"/>
              </w:rPr>
              <w:t xml:space="preserve"> </w:t>
            </w:r>
          </w:p>
        </w:tc>
        <w:tc>
          <w:tcPr>
            <w:tcW w:w="8129" w:type="dxa"/>
          </w:tcPr>
          <w:p w14:paraId="11B4D752" w14:textId="77777777" w:rsidR="00612737" w:rsidRPr="00C02597" w:rsidRDefault="00612737" w:rsidP="00D43BA5">
            <w:pPr>
              <w:tabs>
                <w:tab w:val="left" w:pos="360"/>
                <w:tab w:val="left" w:pos="720"/>
                <w:tab w:val="left" w:pos="1080"/>
                <w:tab w:val="left" w:pos="1440"/>
              </w:tabs>
              <w:rPr>
                <w:rFonts w:cstheme="minorHAnsi"/>
                <w:b/>
                <w:sz w:val="24"/>
                <w:szCs w:val="24"/>
                <w:u w:val="single"/>
              </w:rPr>
            </w:pPr>
            <w:r w:rsidRPr="00C02597">
              <w:rPr>
                <w:rFonts w:cstheme="minorHAnsi"/>
                <w:i/>
                <w:sz w:val="24"/>
                <w:szCs w:val="24"/>
              </w:rPr>
              <w:t>Study of prisons as institutional structures or of prisoners as incarcerated persons, provided that the study presents no more than minimal risk and no more than inconvenience to the subjects</w:t>
            </w:r>
          </w:p>
        </w:tc>
      </w:tr>
      <w:bookmarkEnd w:id="3"/>
      <w:tr w:rsidR="00612737" w:rsidRPr="00C02597" w14:paraId="5174F8DD" w14:textId="77777777" w:rsidTr="00D43BA5">
        <w:trPr>
          <w:cnfStyle w:val="000000100000" w:firstRow="0" w:lastRow="0" w:firstColumn="0" w:lastColumn="0" w:oddVBand="0" w:evenVBand="0" w:oddHBand="1" w:evenHBand="0" w:firstRowFirstColumn="0" w:firstRowLastColumn="0" w:lastRowFirstColumn="0" w:lastRowLastColumn="0"/>
        </w:trPr>
        <w:tc>
          <w:tcPr>
            <w:tcW w:w="845" w:type="dxa"/>
          </w:tcPr>
          <w:p w14:paraId="7C50F049" w14:textId="77777777" w:rsidR="00612737" w:rsidRPr="00C02597" w:rsidRDefault="00000000" w:rsidP="00D43BA5">
            <w:pPr>
              <w:jc w:val="center"/>
              <w:rPr>
                <w:rFonts w:cstheme="minorHAnsi"/>
                <w:sz w:val="24"/>
                <w:szCs w:val="24"/>
              </w:rPr>
            </w:pPr>
            <w:sdt>
              <w:sdtPr>
                <w:rPr>
                  <w:rFonts w:cstheme="minorHAnsi"/>
                  <w:sz w:val="24"/>
                  <w:szCs w:val="24"/>
                </w:rPr>
                <w:id w:val="1190953784"/>
              </w:sdtPr>
              <w:sdtContent>
                <w:r w:rsidR="00612737" w:rsidRPr="00C02597">
                  <w:rPr>
                    <w:rFonts w:ascii="Segoe UI Symbol" w:eastAsia="MS Gothic" w:hAnsi="Segoe UI Symbol" w:cs="Segoe UI Symbol"/>
                    <w:sz w:val="24"/>
                    <w:szCs w:val="24"/>
                  </w:rPr>
                  <w:t>☐</w:t>
                </w:r>
              </w:sdtContent>
            </w:sdt>
          </w:p>
        </w:tc>
        <w:tc>
          <w:tcPr>
            <w:tcW w:w="1821" w:type="dxa"/>
          </w:tcPr>
          <w:p w14:paraId="481F11BC" w14:textId="77777777" w:rsidR="00612737" w:rsidRPr="00C02597" w:rsidRDefault="00612737" w:rsidP="00D43BA5">
            <w:pPr>
              <w:tabs>
                <w:tab w:val="left" w:pos="360"/>
                <w:tab w:val="left" w:pos="720"/>
                <w:tab w:val="left" w:pos="1080"/>
                <w:tab w:val="left" w:pos="1440"/>
              </w:tabs>
              <w:rPr>
                <w:rFonts w:cstheme="minorHAnsi"/>
                <w:sz w:val="24"/>
                <w:szCs w:val="24"/>
              </w:rPr>
            </w:pPr>
            <w:r w:rsidRPr="00C02597">
              <w:rPr>
                <w:rFonts w:cstheme="minorHAnsi"/>
                <w:b/>
                <w:sz w:val="24"/>
                <w:szCs w:val="24"/>
                <w:u w:val="single"/>
              </w:rPr>
              <w:t>45 CFR 46.306(a)(2)(iii):</w:t>
            </w:r>
            <w:r w:rsidRPr="00C02597">
              <w:rPr>
                <w:rFonts w:cstheme="minorHAnsi"/>
                <w:sz w:val="24"/>
                <w:szCs w:val="24"/>
              </w:rPr>
              <w:t xml:space="preserve"> </w:t>
            </w:r>
          </w:p>
        </w:tc>
        <w:tc>
          <w:tcPr>
            <w:tcW w:w="8129" w:type="dxa"/>
          </w:tcPr>
          <w:p w14:paraId="6AF844D1" w14:textId="77777777" w:rsidR="00612737" w:rsidRPr="00C02597" w:rsidRDefault="00612737" w:rsidP="00D43BA5">
            <w:pPr>
              <w:tabs>
                <w:tab w:val="left" w:pos="360"/>
                <w:tab w:val="left" w:pos="720"/>
                <w:tab w:val="left" w:pos="1080"/>
                <w:tab w:val="left" w:pos="1440"/>
              </w:tabs>
              <w:rPr>
                <w:rFonts w:cstheme="minorHAnsi"/>
                <w:b/>
                <w:sz w:val="24"/>
                <w:szCs w:val="24"/>
                <w:u w:val="single"/>
              </w:rPr>
            </w:pPr>
            <w:r w:rsidRPr="00C02597">
              <w:rPr>
                <w:rFonts w:cstheme="minorHAnsi"/>
                <w:i/>
                <w:sz w:val="24"/>
                <w:szCs w:val="24"/>
              </w:rPr>
              <w:t>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provided that the study may proceed only after the Secretary has consulted with appropriate experts including experts in penology, medicine, and ethics, and published notice, in the FEDERAL REGISTER, of his intent to approve such research.</w:t>
            </w:r>
          </w:p>
        </w:tc>
      </w:tr>
      <w:tr w:rsidR="00612737" w:rsidRPr="00C02597" w14:paraId="14594EBC" w14:textId="77777777" w:rsidTr="00D43BA5">
        <w:tc>
          <w:tcPr>
            <w:tcW w:w="845" w:type="dxa"/>
          </w:tcPr>
          <w:p w14:paraId="0F7C28B4" w14:textId="77777777" w:rsidR="00612737" w:rsidRPr="00C02597" w:rsidRDefault="00000000" w:rsidP="00D43BA5">
            <w:pPr>
              <w:jc w:val="center"/>
              <w:rPr>
                <w:rFonts w:cstheme="minorHAnsi"/>
                <w:sz w:val="24"/>
                <w:szCs w:val="24"/>
              </w:rPr>
            </w:pPr>
            <w:sdt>
              <w:sdtPr>
                <w:rPr>
                  <w:rFonts w:cstheme="minorHAnsi"/>
                  <w:sz w:val="24"/>
                  <w:szCs w:val="24"/>
                </w:rPr>
                <w:id w:val="1215706381"/>
              </w:sdtPr>
              <w:sdtContent>
                <w:r w:rsidR="00612737" w:rsidRPr="00C02597">
                  <w:rPr>
                    <w:rFonts w:ascii="Segoe UI Symbol" w:eastAsia="MS Gothic" w:hAnsi="Segoe UI Symbol" w:cs="Segoe UI Symbol"/>
                    <w:sz w:val="24"/>
                    <w:szCs w:val="24"/>
                  </w:rPr>
                  <w:t>☐</w:t>
                </w:r>
              </w:sdtContent>
            </w:sdt>
          </w:p>
        </w:tc>
        <w:tc>
          <w:tcPr>
            <w:tcW w:w="1821" w:type="dxa"/>
          </w:tcPr>
          <w:p w14:paraId="293242E1" w14:textId="77777777" w:rsidR="00612737" w:rsidRPr="00C02597" w:rsidRDefault="00612737" w:rsidP="00D43BA5">
            <w:pPr>
              <w:rPr>
                <w:rFonts w:cstheme="minorHAnsi"/>
                <w:sz w:val="24"/>
                <w:szCs w:val="24"/>
              </w:rPr>
            </w:pPr>
            <w:r w:rsidRPr="00C02597">
              <w:rPr>
                <w:rFonts w:cstheme="minorHAnsi"/>
                <w:b/>
                <w:sz w:val="24"/>
                <w:szCs w:val="24"/>
                <w:u w:val="single"/>
              </w:rPr>
              <w:t>45 CFR 46.306(a)(2)(iv):</w:t>
            </w:r>
            <w:r w:rsidRPr="00C02597">
              <w:rPr>
                <w:rFonts w:cstheme="minorHAnsi"/>
                <w:sz w:val="24"/>
                <w:szCs w:val="24"/>
              </w:rPr>
              <w:t xml:space="preserve"> </w:t>
            </w:r>
          </w:p>
        </w:tc>
        <w:tc>
          <w:tcPr>
            <w:tcW w:w="8129" w:type="dxa"/>
          </w:tcPr>
          <w:p w14:paraId="083C8224" w14:textId="77777777" w:rsidR="00612737" w:rsidRPr="00C02597" w:rsidRDefault="00612737" w:rsidP="00D43BA5">
            <w:pPr>
              <w:rPr>
                <w:rFonts w:cstheme="minorHAnsi"/>
                <w:b/>
                <w:sz w:val="24"/>
                <w:szCs w:val="24"/>
                <w:u w:val="single"/>
              </w:rPr>
            </w:pPr>
            <w:r w:rsidRPr="00C02597">
              <w:rPr>
                <w:rFonts w:cstheme="minorHAnsi"/>
                <w:i/>
                <w:sz w:val="24"/>
                <w:szCs w:val="24"/>
              </w:rPr>
              <w:t>Research on practices, both innovative and accepted, which have the intent and reasonable probability of improving the health or well-being of the subject. In cases in which those studies require the assignment of prisoners in a manner consistent with protocols approved by the IRB to control groups which may not benefit from the research, the study may proceed only after the Secretary has consulted with appropriate experts, including experts in penology, medicine, and ethics, and published notice, in the FEDERAL REGISTER, of the intent to approve such research.</w:t>
            </w:r>
          </w:p>
        </w:tc>
      </w:tr>
      <w:tr w:rsidR="00612737" w:rsidRPr="00C02597" w14:paraId="35B835C4" w14:textId="77777777" w:rsidTr="00D43BA5">
        <w:trPr>
          <w:cnfStyle w:val="000000100000" w:firstRow="0" w:lastRow="0" w:firstColumn="0" w:lastColumn="0" w:oddVBand="0" w:evenVBand="0" w:oddHBand="1" w:evenHBand="0" w:firstRowFirstColumn="0" w:firstRowLastColumn="0" w:lastRowFirstColumn="0" w:lastRowLastColumn="0"/>
        </w:trPr>
        <w:tc>
          <w:tcPr>
            <w:tcW w:w="845" w:type="dxa"/>
          </w:tcPr>
          <w:p w14:paraId="412E49DB" w14:textId="77777777" w:rsidR="00612737" w:rsidRPr="00C02597" w:rsidRDefault="00000000" w:rsidP="00D43BA5">
            <w:pPr>
              <w:jc w:val="center"/>
              <w:rPr>
                <w:rFonts w:cstheme="minorHAnsi"/>
                <w:sz w:val="24"/>
                <w:szCs w:val="24"/>
              </w:rPr>
            </w:pPr>
            <w:sdt>
              <w:sdtPr>
                <w:rPr>
                  <w:rFonts w:cstheme="minorHAnsi"/>
                  <w:sz w:val="24"/>
                  <w:szCs w:val="24"/>
                </w:rPr>
                <w:id w:val="-1806534486"/>
              </w:sdtPr>
              <w:sdtContent>
                <w:r w:rsidR="00612737" w:rsidRPr="00C02597">
                  <w:rPr>
                    <w:rFonts w:ascii="Segoe UI Symbol" w:eastAsia="MS Gothic" w:hAnsi="Segoe UI Symbol" w:cs="Segoe UI Symbol"/>
                    <w:sz w:val="24"/>
                    <w:szCs w:val="24"/>
                  </w:rPr>
                  <w:t>☐</w:t>
                </w:r>
              </w:sdtContent>
            </w:sdt>
          </w:p>
        </w:tc>
        <w:tc>
          <w:tcPr>
            <w:tcW w:w="1821" w:type="dxa"/>
          </w:tcPr>
          <w:p w14:paraId="27D41BF2" w14:textId="77777777" w:rsidR="00612737" w:rsidRPr="00C02597" w:rsidRDefault="00612737" w:rsidP="00D43BA5">
            <w:pPr>
              <w:rPr>
                <w:rFonts w:cstheme="minorHAnsi"/>
                <w:sz w:val="24"/>
                <w:szCs w:val="24"/>
              </w:rPr>
            </w:pPr>
            <w:r w:rsidRPr="00C02597">
              <w:rPr>
                <w:rFonts w:cstheme="minorHAnsi"/>
                <w:b/>
                <w:sz w:val="24"/>
                <w:szCs w:val="24"/>
                <w:u w:val="single"/>
              </w:rPr>
              <w:t>Epidemiological Waiver (68 FR 36929):</w:t>
            </w:r>
            <w:r w:rsidRPr="00C02597">
              <w:rPr>
                <w:rFonts w:cstheme="minorHAnsi"/>
                <w:b/>
                <w:sz w:val="24"/>
                <w:szCs w:val="24"/>
              </w:rPr>
              <w:t xml:space="preserve"> </w:t>
            </w:r>
          </w:p>
        </w:tc>
        <w:tc>
          <w:tcPr>
            <w:tcW w:w="8129" w:type="dxa"/>
          </w:tcPr>
          <w:p w14:paraId="0F40CE09" w14:textId="2692BBBE" w:rsidR="00612737" w:rsidRPr="00C02597" w:rsidRDefault="00612737" w:rsidP="00D43BA5">
            <w:pPr>
              <w:rPr>
                <w:rFonts w:cstheme="minorHAnsi"/>
                <w:b/>
                <w:i/>
                <w:sz w:val="24"/>
                <w:szCs w:val="24"/>
                <w:u w:val="single"/>
              </w:rPr>
            </w:pPr>
            <w:r w:rsidRPr="00C02597">
              <w:rPr>
                <w:rFonts w:cstheme="minorHAnsi"/>
                <w:i/>
                <w:sz w:val="24"/>
                <w:szCs w:val="24"/>
              </w:rPr>
              <w:t xml:space="preserve">Research conducted or supported by DHHS that involves epidemiologic studies that meet the following criteria: </w:t>
            </w:r>
          </w:p>
          <w:p w14:paraId="442CEECF" w14:textId="2C305AF5" w:rsidR="00612737" w:rsidRPr="00E77405" w:rsidRDefault="00612737" w:rsidP="00E77405">
            <w:pPr>
              <w:pStyle w:val="ListParagraph"/>
              <w:numPr>
                <w:ilvl w:val="0"/>
                <w:numId w:val="3"/>
              </w:numPr>
              <w:rPr>
                <w:rFonts w:cstheme="minorHAnsi"/>
                <w:i/>
                <w:sz w:val="24"/>
                <w:szCs w:val="24"/>
              </w:rPr>
            </w:pPr>
            <w:r w:rsidRPr="00E77405">
              <w:rPr>
                <w:rFonts w:cstheme="minorHAnsi"/>
                <w:i/>
                <w:sz w:val="24"/>
                <w:szCs w:val="24"/>
              </w:rPr>
              <w:t>In which the sole purposes are</w:t>
            </w:r>
            <w:r w:rsidR="00C95D08" w:rsidRPr="00E77405">
              <w:rPr>
                <w:rFonts w:cstheme="minorHAnsi"/>
                <w:i/>
                <w:sz w:val="24"/>
                <w:szCs w:val="24"/>
              </w:rPr>
              <w:t>:</w:t>
            </w:r>
            <w:r w:rsidRPr="00E77405">
              <w:rPr>
                <w:rFonts w:cstheme="minorHAnsi"/>
                <w:i/>
                <w:sz w:val="24"/>
                <w:szCs w:val="24"/>
              </w:rPr>
              <w:t xml:space="preserve"> </w:t>
            </w:r>
          </w:p>
          <w:p w14:paraId="0AD2563E" w14:textId="045C5B75" w:rsidR="00612737" w:rsidRPr="00E77405" w:rsidRDefault="00612737" w:rsidP="00E77405">
            <w:pPr>
              <w:pStyle w:val="ListParagraph"/>
              <w:numPr>
                <w:ilvl w:val="1"/>
                <w:numId w:val="3"/>
              </w:numPr>
              <w:rPr>
                <w:rFonts w:cstheme="minorHAnsi"/>
                <w:i/>
                <w:sz w:val="24"/>
                <w:szCs w:val="24"/>
              </w:rPr>
            </w:pPr>
            <w:r w:rsidRPr="00E77405">
              <w:rPr>
                <w:rFonts w:cstheme="minorHAnsi"/>
                <w:i/>
                <w:sz w:val="24"/>
                <w:szCs w:val="24"/>
              </w:rPr>
              <w:t xml:space="preserve">To describe the prevalence or incidence of a disease by identifying all cases, or </w:t>
            </w:r>
          </w:p>
          <w:p w14:paraId="4243303C" w14:textId="741D62AD" w:rsidR="00612737" w:rsidRPr="00E77405" w:rsidRDefault="00612737" w:rsidP="00E77405">
            <w:pPr>
              <w:pStyle w:val="ListParagraph"/>
              <w:numPr>
                <w:ilvl w:val="1"/>
                <w:numId w:val="3"/>
              </w:numPr>
              <w:rPr>
                <w:rFonts w:cstheme="minorHAnsi"/>
                <w:i/>
                <w:sz w:val="24"/>
                <w:szCs w:val="24"/>
              </w:rPr>
            </w:pPr>
            <w:r w:rsidRPr="00E77405">
              <w:rPr>
                <w:rFonts w:cstheme="minorHAnsi"/>
                <w:i/>
                <w:sz w:val="24"/>
                <w:szCs w:val="24"/>
              </w:rPr>
              <w:t xml:space="preserve">To study potential risk factor associations for a disease, and </w:t>
            </w:r>
          </w:p>
          <w:p w14:paraId="269E51FA" w14:textId="12BE8790" w:rsidR="00612737" w:rsidRPr="00E77405" w:rsidRDefault="00612737" w:rsidP="00E77405">
            <w:pPr>
              <w:pStyle w:val="ListParagraph"/>
              <w:numPr>
                <w:ilvl w:val="0"/>
                <w:numId w:val="3"/>
              </w:numPr>
              <w:rPr>
                <w:rFonts w:cstheme="minorHAnsi"/>
                <w:i/>
                <w:sz w:val="24"/>
                <w:szCs w:val="24"/>
              </w:rPr>
            </w:pPr>
            <w:r w:rsidRPr="00E77405">
              <w:rPr>
                <w:rFonts w:cstheme="minorHAnsi"/>
                <w:i/>
                <w:sz w:val="24"/>
                <w:szCs w:val="24"/>
              </w:rPr>
              <w:t xml:space="preserve">Where the institution responsible for the conduct of the research certifies to the Office for Human Research Protections, DHHS, acting on behalf of the Secretary, that the IRB approved the research and </w:t>
            </w:r>
            <w:r w:rsidRPr="00E77405">
              <w:rPr>
                <w:rFonts w:cstheme="minorHAnsi"/>
                <w:i/>
                <w:sz w:val="24"/>
                <w:szCs w:val="24"/>
              </w:rPr>
              <w:lastRenderedPageBreak/>
              <w:t xml:space="preserve">fulfilled its duties under 45 CFR 46.305(a)(2)–(7) and determined and documented that </w:t>
            </w:r>
          </w:p>
          <w:p w14:paraId="36725ED8" w14:textId="77777777" w:rsidR="00E77405" w:rsidRDefault="00612737" w:rsidP="00E77405">
            <w:pPr>
              <w:pStyle w:val="ListParagraph"/>
              <w:numPr>
                <w:ilvl w:val="1"/>
                <w:numId w:val="3"/>
              </w:numPr>
              <w:rPr>
                <w:rFonts w:cstheme="minorHAnsi"/>
                <w:i/>
                <w:sz w:val="24"/>
                <w:szCs w:val="24"/>
              </w:rPr>
            </w:pPr>
            <w:r w:rsidRPr="00E77405">
              <w:rPr>
                <w:rFonts w:cstheme="minorHAnsi"/>
                <w:i/>
                <w:sz w:val="24"/>
                <w:szCs w:val="24"/>
              </w:rPr>
              <w:t>The research presents no more than minimal risk and no more than inconvenience to the prisoner-subjects, and</w:t>
            </w:r>
          </w:p>
          <w:p w14:paraId="169037C5" w14:textId="732390AE" w:rsidR="00612737" w:rsidRPr="00E77405" w:rsidRDefault="00612737" w:rsidP="00E77405">
            <w:pPr>
              <w:pStyle w:val="ListParagraph"/>
              <w:numPr>
                <w:ilvl w:val="1"/>
                <w:numId w:val="3"/>
              </w:numPr>
              <w:rPr>
                <w:rFonts w:cstheme="minorHAnsi"/>
                <w:i/>
                <w:sz w:val="24"/>
                <w:szCs w:val="24"/>
              </w:rPr>
            </w:pPr>
            <w:r w:rsidRPr="00E77405">
              <w:rPr>
                <w:rFonts w:cstheme="minorHAnsi"/>
                <w:i/>
                <w:sz w:val="24"/>
                <w:szCs w:val="24"/>
              </w:rPr>
              <w:t>Prisoners are not a particular focus of the research.</w:t>
            </w:r>
          </w:p>
        </w:tc>
      </w:tr>
    </w:tbl>
    <w:p w14:paraId="76F378B1" w14:textId="77777777" w:rsidR="00612737" w:rsidRPr="00C02597" w:rsidRDefault="00612737" w:rsidP="00612737">
      <w:pPr>
        <w:pStyle w:val="Heading2"/>
        <w:rPr>
          <w:b/>
        </w:rPr>
      </w:pPr>
      <w:r w:rsidRPr="00C02597">
        <w:rPr>
          <w:b/>
        </w:rPr>
        <w:lastRenderedPageBreak/>
        <w:t>Certifications (both boxes must be selected before submitting this form)</w:t>
      </w:r>
    </w:p>
    <w:p w14:paraId="756A0BFE" w14:textId="77777777" w:rsidR="00612737" w:rsidRDefault="00612737" w:rsidP="00612737">
      <w:pPr>
        <w:ind w:left="360"/>
        <w:rPr>
          <w:rFonts w:cstheme="minorHAnsi"/>
          <w:color w:val="000000"/>
          <w:sz w:val="24"/>
          <w:szCs w:val="24"/>
        </w:rPr>
      </w:pPr>
      <w:r w:rsidRPr="00C02597">
        <w:rPr>
          <w:rFonts w:cstheme="minorHAnsi"/>
          <w:color w:val="000000"/>
          <w:sz w:val="24"/>
          <w:szCs w:val="24"/>
        </w:rPr>
        <w:t>The institution further certifies the following:</w:t>
      </w:r>
    </w:p>
    <w:tbl>
      <w:tblPr>
        <w:tblStyle w:val="GridTable2-Accent31"/>
        <w:tblW w:w="0" w:type="auto"/>
        <w:tblInd w:w="360" w:type="dxa"/>
        <w:tblCellMar>
          <w:top w:w="43" w:type="dxa"/>
          <w:left w:w="115" w:type="dxa"/>
          <w:bottom w:w="43" w:type="dxa"/>
          <w:right w:w="115" w:type="dxa"/>
        </w:tblCellMar>
        <w:tblLook w:val="0420" w:firstRow="1" w:lastRow="0" w:firstColumn="0" w:lastColumn="0" w:noHBand="0" w:noVBand="1"/>
      </w:tblPr>
      <w:tblGrid>
        <w:gridCol w:w="859"/>
        <w:gridCol w:w="9406"/>
      </w:tblGrid>
      <w:tr w:rsidR="00612737" w:rsidRPr="00C02597" w14:paraId="0AC919E9" w14:textId="77777777" w:rsidTr="00D43BA5">
        <w:trPr>
          <w:cnfStyle w:val="100000000000" w:firstRow="1" w:lastRow="0" w:firstColumn="0" w:lastColumn="0" w:oddVBand="0" w:evenVBand="0" w:oddHBand="0" w:evenHBand="0" w:firstRowFirstColumn="0" w:firstRowLastColumn="0" w:lastRowFirstColumn="0" w:lastRowLastColumn="0"/>
        </w:trPr>
        <w:tc>
          <w:tcPr>
            <w:tcW w:w="0" w:type="dxa"/>
          </w:tcPr>
          <w:p w14:paraId="005B0C7C" w14:textId="77777777" w:rsidR="00612737" w:rsidRPr="000A6481" w:rsidRDefault="00612737" w:rsidP="00D43BA5">
            <w:pPr>
              <w:pStyle w:val="Heading2"/>
              <w:outlineLvl w:val="1"/>
            </w:pPr>
            <w:r w:rsidRPr="000A6481">
              <w:t>Select Both</w:t>
            </w:r>
          </w:p>
        </w:tc>
        <w:tc>
          <w:tcPr>
            <w:tcW w:w="0" w:type="dxa"/>
          </w:tcPr>
          <w:p w14:paraId="3FFA923E" w14:textId="77777777" w:rsidR="00612737" w:rsidRPr="000A6481" w:rsidRDefault="00612737" w:rsidP="00D43BA5">
            <w:pPr>
              <w:pStyle w:val="Heading2"/>
              <w:outlineLvl w:val="1"/>
            </w:pPr>
            <w:r w:rsidRPr="00D43BA5">
              <w:t>Required Certifications</w:t>
            </w:r>
          </w:p>
        </w:tc>
      </w:tr>
      <w:tr w:rsidR="00612737" w:rsidRPr="00C02597" w14:paraId="7B68AF11" w14:textId="77777777" w:rsidTr="00D43BA5">
        <w:trPr>
          <w:cnfStyle w:val="000000100000" w:firstRow="0" w:lastRow="0" w:firstColumn="0" w:lastColumn="0" w:oddVBand="0" w:evenVBand="0" w:oddHBand="1" w:evenHBand="0" w:firstRowFirstColumn="0" w:firstRowLastColumn="0" w:lastRowFirstColumn="0" w:lastRowLastColumn="0"/>
        </w:trPr>
        <w:tc>
          <w:tcPr>
            <w:tcW w:w="764" w:type="dxa"/>
          </w:tcPr>
          <w:p w14:paraId="5FF3C926" w14:textId="77777777" w:rsidR="00612737" w:rsidRPr="00C02597" w:rsidRDefault="00000000" w:rsidP="00D43BA5">
            <w:pPr>
              <w:jc w:val="center"/>
              <w:rPr>
                <w:rFonts w:cstheme="minorHAnsi"/>
                <w:sz w:val="24"/>
                <w:szCs w:val="24"/>
              </w:rPr>
            </w:pPr>
            <w:sdt>
              <w:sdtPr>
                <w:rPr>
                  <w:rFonts w:cstheme="minorHAnsi"/>
                  <w:sz w:val="24"/>
                  <w:szCs w:val="24"/>
                </w:rPr>
                <w:id w:val="1526293862"/>
              </w:sdtPr>
              <w:sdtContent>
                <w:r w:rsidR="00612737" w:rsidRPr="00C02597">
                  <w:rPr>
                    <w:rFonts w:ascii="Segoe UI Symbol" w:eastAsia="MS Gothic" w:hAnsi="Segoe UI Symbol" w:cs="Segoe UI Symbol"/>
                    <w:sz w:val="24"/>
                    <w:szCs w:val="24"/>
                  </w:rPr>
                  <w:t>☐</w:t>
                </w:r>
              </w:sdtContent>
            </w:sdt>
          </w:p>
        </w:tc>
        <w:tc>
          <w:tcPr>
            <w:tcW w:w="9406" w:type="dxa"/>
          </w:tcPr>
          <w:p w14:paraId="267897EA" w14:textId="77777777" w:rsidR="00612737" w:rsidRPr="00C02597" w:rsidRDefault="00612737" w:rsidP="00D43BA5">
            <w:pPr>
              <w:rPr>
                <w:rFonts w:cstheme="minorHAnsi"/>
                <w:sz w:val="24"/>
                <w:szCs w:val="24"/>
              </w:rPr>
            </w:pPr>
            <w:r w:rsidRPr="00C02597">
              <w:rPr>
                <w:rFonts w:cstheme="minorHAnsi"/>
                <w:sz w:val="24"/>
                <w:szCs w:val="24"/>
              </w:rPr>
              <w:t xml:space="preserve">That the research has been approved by an IRB that has adhered to all other responsibilities prescribed for Institutional Review Boards under subpart C (45 CFR 46.305(a)(1)). </w:t>
            </w:r>
          </w:p>
        </w:tc>
      </w:tr>
      <w:tr w:rsidR="00612737" w:rsidRPr="00C02597" w14:paraId="6D0C2303" w14:textId="77777777" w:rsidTr="00D43BA5">
        <w:tc>
          <w:tcPr>
            <w:tcW w:w="764" w:type="dxa"/>
          </w:tcPr>
          <w:p w14:paraId="7A110ED1" w14:textId="77777777" w:rsidR="00612737" w:rsidRPr="00C02597" w:rsidRDefault="00000000" w:rsidP="00D43BA5">
            <w:pPr>
              <w:jc w:val="center"/>
              <w:rPr>
                <w:rFonts w:cstheme="minorHAnsi"/>
                <w:sz w:val="24"/>
                <w:szCs w:val="24"/>
              </w:rPr>
            </w:pPr>
            <w:sdt>
              <w:sdtPr>
                <w:rPr>
                  <w:rFonts w:cstheme="minorHAnsi"/>
                  <w:sz w:val="24"/>
                  <w:szCs w:val="24"/>
                </w:rPr>
                <w:id w:val="1556509973"/>
              </w:sdtPr>
              <w:sdtContent>
                <w:r w:rsidR="00612737" w:rsidRPr="00C02597">
                  <w:rPr>
                    <w:rFonts w:ascii="Segoe UI Symbol" w:eastAsia="MS Gothic" w:hAnsi="Segoe UI Symbol" w:cs="Segoe UI Symbol"/>
                    <w:sz w:val="24"/>
                    <w:szCs w:val="24"/>
                  </w:rPr>
                  <w:t>☐</w:t>
                </w:r>
              </w:sdtContent>
            </w:sdt>
          </w:p>
        </w:tc>
        <w:tc>
          <w:tcPr>
            <w:tcW w:w="9406" w:type="dxa"/>
          </w:tcPr>
          <w:p w14:paraId="7B725AA3" w14:textId="77777777" w:rsidR="00612737" w:rsidRPr="00C02597" w:rsidRDefault="00612737" w:rsidP="00D43BA5">
            <w:pPr>
              <w:rPr>
                <w:rFonts w:cstheme="minorHAnsi"/>
                <w:sz w:val="24"/>
                <w:szCs w:val="24"/>
              </w:rPr>
            </w:pPr>
            <w:r w:rsidRPr="00C02597">
              <w:rPr>
                <w:rFonts w:cstheme="minorHAnsi"/>
                <w:color w:val="000000"/>
                <w:sz w:val="24"/>
                <w:szCs w:val="24"/>
              </w:rPr>
              <w:t xml:space="preserve">That an IRB has made the determinations required by </w:t>
            </w:r>
            <w:r w:rsidRPr="00C02597">
              <w:rPr>
                <w:rFonts w:cstheme="minorHAnsi"/>
                <w:sz w:val="24"/>
                <w:szCs w:val="24"/>
              </w:rPr>
              <w:t>45 CFR 46.305(a)(2)-(7).</w:t>
            </w:r>
          </w:p>
        </w:tc>
      </w:tr>
    </w:tbl>
    <w:p w14:paraId="05A8176A" w14:textId="77777777" w:rsidR="00612737" w:rsidRPr="00C02597" w:rsidRDefault="00612737" w:rsidP="00612737">
      <w:pPr>
        <w:autoSpaceDE w:val="0"/>
        <w:autoSpaceDN w:val="0"/>
        <w:adjustRightInd w:val="0"/>
        <w:spacing w:after="0" w:line="240" w:lineRule="auto"/>
        <w:rPr>
          <w:rFonts w:cstheme="minorHAnsi"/>
          <w:b/>
          <w:sz w:val="24"/>
          <w:szCs w:val="24"/>
        </w:rPr>
      </w:pPr>
      <w:r w:rsidRPr="00C02597">
        <w:rPr>
          <w:rFonts w:cstheme="minorHAnsi"/>
          <w:sz w:val="24"/>
          <w:szCs w:val="24"/>
        </w:rPr>
        <w:t xml:space="preserve">The time required to complete this information collection is estimated to average one hour per response, including the time to review instructions, gather the data needed, and complete and review the information collection. </w:t>
      </w:r>
      <w:r w:rsidRPr="00C02597">
        <w:rPr>
          <w:rFonts w:cstheme="minorHAnsi"/>
          <w:color w:val="000000"/>
          <w:sz w:val="24"/>
          <w:szCs w:val="24"/>
        </w:rPr>
        <w:t>Send comments regarding this burden estimate or any other aspect of this collection of information, including suggestions for reducing this burden to:  OS Reports Clearance Officer, Room 503, 200 Independence Avenue, SW., Washington, DC 20201.  Do not return the completed form to this address.</w:t>
      </w:r>
    </w:p>
    <w:p w14:paraId="16BA8D33" w14:textId="77777777" w:rsidR="003F216C" w:rsidRDefault="00000000"/>
    <w:sectPr w:rsidR="003F216C" w:rsidSect="00CC14C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F6D8" w14:textId="77777777" w:rsidR="000C153B" w:rsidRDefault="000C153B">
      <w:pPr>
        <w:spacing w:after="0" w:line="240" w:lineRule="auto"/>
      </w:pPr>
      <w:r>
        <w:separator/>
      </w:r>
    </w:p>
  </w:endnote>
  <w:endnote w:type="continuationSeparator" w:id="0">
    <w:p w14:paraId="36C12988" w14:textId="77777777" w:rsidR="000C153B" w:rsidRDefault="000C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2B63" w14:textId="77777777" w:rsidR="004A25A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5216" w14:textId="77777777" w:rsidR="00D84746" w:rsidRPr="004A25A4" w:rsidRDefault="00000000" w:rsidP="004A2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FE1D" w14:textId="77777777" w:rsidR="004A25A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88C8" w14:textId="77777777" w:rsidR="000C153B" w:rsidRDefault="000C153B">
      <w:pPr>
        <w:spacing w:after="0" w:line="240" w:lineRule="auto"/>
      </w:pPr>
      <w:r>
        <w:separator/>
      </w:r>
    </w:p>
  </w:footnote>
  <w:footnote w:type="continuationSeparator" w:id="0">
    <w:p w14:paraId="3EF896CD" w14:textId="77777777" w:rsidR="000C153B" w:rsidRDefault="000C1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F196" w14:textId="77777777" w:rsidR="004A25A4"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1DDB" w14:textId="77777777" w:rsidR="004A25A4"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214A" w14:textId="77777777" w:rsidR="004A25A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92410"/>
    <w:multiLevelType w:val="hybridMultilevel"/>
    <w:tmpl w:val="591A9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67B4CE7"/>
    <w:multiLevelType w:val="multilevel"/>
    <w:tmpl w:val="E93E7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4296F"/>
    <w:multiLevelType w:val="hybridMultilevel"/>
    <w:tmpl w:val="5E4AC42A"/>
    <w:lvl w:ilvl="0" w:tplc="B66837CC">
      <w:start w:val="1"/>
      <w:numFmt w:val="decimal"/>
      <w:lvlText w:val="(%1)"/>
      <w:lvlJc w:val="left"/>
      <w:pPr>
        <w:ind w:left="1080" w:hanging="360"/>
      </w:pPr>
      <w:rPr>
        <w:rFonts w:hint="default"/>
      </w:rPr>
    </w:lvl>
    <w:lvl w:ilvl="1" w:tplc="A42EEBD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1322042">
    <w:abstractNumId w:val="1"/>
  </w:num>
  <w:num w:numId="2" w16cid:durableId="1988239449">
    <w:abstractNumId w:val="0"/>
  </w:num>
  <w:num w:numId="3" w16cid:durableId="160704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37"/>
    <w:rsid w:val="00067512"/>
    <w:rsid w:val="000C153B"/>
    <w:rsid w:val="001426E3"/>
    <w:rsid w:val="002D1047"/>
    <w:rsid w:val="00380F6C"/>
    <w:rsid w:val="00612737"/>
    <w:rsid w:val="006565C9"/>
    <w:rsid w:val="006C5292"/>
    <w:rsid w:val="007142E5"/>
    <w:rsid w:val="0084134F"/>
    <w:rsid w:val="00AB0879"/>
    <w:rsid w:val="00AF1C60"/>
    <w:rsid w:val="00C95D08"/>
    <w:rsid w:val="00E77405"/>
    <w:rsid w:val="00EC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3638"/>
  <w15:chartTrackingRefBased/>
  <w15:docId w15:val="{359929BA-74BE-4D44-A6A4-26A66135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37"/>
  </w:style>
  <w:style w:type="paragraph" w:styleId="Heading1">
    <w:name w:val="heading 1"/>
    <w:basedOn w:val="Normal"/>
    <w:next w:val="Normal"/>
    <w:link w:val="Heading1Char"/>
    <w:uiPriority w:val="9"/>
    <w:qFormat/>
    <w:rsid w:val="006127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27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2737"/>
    <w:rPr>
      <w:rFonts w:asciiTheme="majorHAnsi" w:eastAsiaTheme="majorEastAsia" w:hAnsiTheme="majorHAnsi" w:cstheme="majorBidi"/>
      <w:color w:val="2F5496" w:themeColor="accent1" w:themeShade="BF"/>
      <w:sz w:val="26"/>
      <w:szCs w:val="26"/>
    </w:rPr>
  </w:style>
  <w:style w:type="table" w:customStyle="1" w:styleId="GridTable2-Accent31">
    <w:name w:val="Grid Table 2 - Accent 31"/>
    <w:basedOn w:val="TableNormal"/>
    <w:uiPriority w:val="47"/>
    <w:rsid w:val="0061273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612737"/>
    <w:rPr>
      <w:color w:val="0563C1" w:themeColor="hyperlink"/>
      <w:u w:val="single"/>
    </w:rPr>
  </w:style>
  <w:style w:type="paragraph" w:styleId="Header">
    <w:name w:val="header"/>
    <w:basedOn w:val="Normal"/>
    <w:link w:val="HeaderChar"/>
    <w:uiPriority w:val="99"/>
    <w:unhideWhenUsed/>
    <w:rsid w:val="00612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737"/>
  </w:style>
  <w:style w:type="paragraph" w:styleId="Footer">
    <w:name w:val="footer"/>
    <w:basedOn w:val="Normal"/>
    <w:link w:val="FooterChar"/>
    <w:uiPriority w:val="99"/>
    <w:unhideWhenUsed/>
    <w:rsid w:val="00612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737"/>
  </w:style>
  <w:style w:type="table" w:customStyle="1" w:styleId="PlainTable11">
    <w:name w:val="Plain Table 11"/>
    <w:basedOn w:val="TableNormal"/>
    <w:uiPriority w:val="41"/>
    <w:rsid w:val="006127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F1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bpartc@hh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Stidham, Michael (HHS/OASH)</dc:creator>
  <cp:keywords/>
  <dc:description/>
  <cp:lastModifiedBy>Stidham, Michael (HHS/OASH)</cp:lastModifiedBy>
  <cp:revision>7</cp:revision>
  <dcterms:created xsi:type="dcterms:W3CDTF">2023-12-27T17:03:00Z</dcterms:created>
  <dcterms:modified xsi:type="dcterms:W3CDTF">2023-12-28T16:34:00Z</dcterms:modified>
</cp:coreProperties>
</file>