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52" w:rsidRPr="00596269" w:rsidRDefault="000F7E52" w:rsidP="000F7E5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96269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596269">
        <w:rPr>
          <w:rFonts w:ascii="Times New Roman" w:hAnsi="Times New Roman"/>
          <w:b/>
          <w:bCs/>
        </w:rPr>
        <w:t>With</w:t>
      </w:r>
      <w:proofErr w:type="gramEnd"/>
      <w:r w:rsidRPr="00596269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0F7E52" w:rsidRPr="00183870" w:rsidRDefault="000F7E52" w:rsidP="000F7E52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ru"/>
        </w:rPr>
        <w:t xml:space="preserve">ВНИМАНИЕ:  Если вы говорите на </w:t>
      </w:r>
      <w:r w:rsidRPr="00596269">
        <w:rPr>
          <w:rFonts w:ascii="Times New Roman" w:hAnsi="Times New Roman"/>
          <w:color w:val="000000"/>
          <w:lang w:val="ru"/>
        </w:rPr>
        <w:t>русском языке, то вам доступны бесплатные услуги перевода.  Звоните 1-xxx-xxx-xxxx (телетайп: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2"/>
    <w:rsid w:val="000F7E52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DHHS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2016-07-13T15:52:00Z</dcterms:created>
  <dcterms:modified xsi:type="dcterms:W3CDTF">2016-07-13T15:52:00Z</dcterms:modified>
</cp:coreProperties>
</file>