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18" w:rsidRPr="00B2103E" w:rsidRDefault="00873918" w:rsidP="0087391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B2103E">
        <w:rPr>
          <w:rFonts w:ascii="Times New Roman" w:hAnsi="Times New Roman"/>
          <w:b/>
          <w:bCs/>
          <w:sz w:val="24"/>
          <w:szCs w:val="24"/>
        </w:rPr>
        <w:t>Nondiscrimination statement for significant publications and signification communications that are small-size:</w:t>
      </w:r>
    </w:p>
    <w:p w:rsidR="00873918" w:rsidRPr="00B2103E" w:rsidRDefault="00873918" w:rsidP="0087391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B2103E">
        <w:rPr>
          <w:rFonts w:ascii="Times New Roman" w:hAnsi="Times New Roman"/>
          <w:sz w:val="24"/>
          <w:szCs w:val="24"/>
        </w:rPr>
        <w:t xml:space="preserve">[Name of covered entity] </w:t>
      </w:r>
      <w:r w:rsidRPr="00B2103E">
        <w:rPr>
          <w:rFonts w:ascii="Kh Content" w:hAnsi="Kh Content" w:cs="Kh Content" w:hint="cs"/>
          <w:sz w:val="18"/>
          <w:szCs w:val="18"/>
          <w:cs/>
          <w:lang w:bidi="km-KH"/>
        </w:rPr>
        <w:t>អនុវត្តតាមច្បាប់សិទ្ធិពលរដ្ឋនៃសហព័ន្ធដែលសមរម្យនិងមិនមានការរើសអើសលើមូលដ្ឋាន នៃពូជសាសន៍ ពណ៌សម្បុរ សញ្ជាតិដើម អាយុ ពិការភាព ឬភេទ។</w:t>
      </w:r>
      <w:r w:rsidRPr="00B2103E">
        <w:rPr>
          <w:rFonts w:ascii="Times New Roman" w:hAnsi="Times New Roman"/>
          <w:sz w:val="24"/>
          <w:szCs w:val="24"/>
        </w:rPr>
        <w:t xml:space="preserve">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 Content">
    <w:altName w:val="Meiryo"/>
    <w:charset w:val="00"/>
    <w:family w:val="auto"/>
    <w:pitch w:val="variable"/>
    <w:sig w:usb0="00000001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18"/>
    <w:rsid w:val="00873918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DHHS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2016-07-25T18:13:00Z</dcterms:created>
  <dcterms:modified xsi:type="dcterms:W3CDTF">2016-07-25T18:13:00Z</dcterms:modified>
</cp:coreProperties>
</file>