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4C" w:rsidRPr="002418D5" w:rsidRDefault="009F204C" w:rsidP="009F20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 Bold" w:hAnsi="Times New Roman Bold"/>
          <w:b/>
          <w:bCs/>
        </w:rPr>
      </w:pPr>
      <w:r w:rsidRPr="002418D5">
        <w:rPr>
          <w:rFonts w:ascii="Times New Roman Bold" w:hAnsi="Times New Roman Bold"/>
          <w:b/>
          <w:szCs w:val="20"/>
        </w:rPr>
        <w:t>Appendix A to Part 92—Sample Notice Informing Individuals About Nondiscrimination and Accessibility Requirements and Sample Nondiscrimination Statement:</w:t>
      </w:r>
    </w:p>
    <w:p w:rsidR="009F204C" w:rsidRPr="002418D5" w:rsidRDefault="009F204C" w:rsidP="009F20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 Bold" w:hAnsi="Times New Roman Bold"/>
          <w:b/>
          <w:bCs/>
        </w:rPr>
      </w:pPr>
      <w:r w:rsidRPr="002418D5">
        <w:rPr>
          <w:rFonts w:ascii="Times New Roman Bold" w:hAnsi="Times New Roman Bold"/>
          <w:b/>
          <w:szCs w:val="20"/>
        </w:rPr>
        <w:t>Discrimination is Against the Law</w:t>
      </w:r>
    </w:p>
    <w:p w:rsidR="009F204C" w:rsidRPr="002418D5" w:rsidRDefault="009F204C" w:rsidP="009F204C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>[Name of covered entity] pridržava se važećih saveznih zakona o građanskim pravima i ne pravi diskriminaciju po osnovu rase, boje kože, nacionalnog porijekla, godina starosti, invaliditeta ili pola.  [Name of covered entity] ne isključuje ljudi niti ih tretira drugačije zbog njihove rase, boje kože, nacionalnog porijekla, godina starosti, invaliditeta ili pola.</w:t>
      </w:r>
    </w:p>
    <w:p w:rsidR="009F204C" w:rsidRPr="002418D5" w:rsidRDefault="009F204C" w:rsidP="009F204C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> </w:t>
      </w:r>
      <w:r w:rsidRPr="002418D5">
        <w:rPr>
          <w:rFonts w:ascii="Arial" w:hAnsi="Arial" w:cs="Arial"/>
          <w:sz w:val="20"/>
          <w:szCs w:val="20"/>
        </w:rPr>
        <w:tab/>
      </w:r>
      <w:r w:rsidRPr="002418D5">
        <w:rPr>
          <w:rFonts w:ascii="Arial" w:hAnsi="Arial" w:cs="Arial"/>
          <w:szCs w:val="20"/>
        </w:rPr>
        <w:t>[Name of covered entity]:</w:t>
      </w:r>
    </w:p>
    <w:p w:rsidR="009F204C" w:rsidRPr="002418D5" w:rsidRDefault="009F204C" w:rsidP="009F204C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> </w:t>
      </w:r>
      <w:r w:rsidRPr="002418D5">
        <w:rPr>
          <w:rFonts w:ascii="Arial" w:hAnsi="Arial" w:cs="Arial"/>
          <w:sz w:val="20"/>
          <w:szCs w:val="20"/>
        </w:rPr>
        <w:tab/>
      </w:r>
      <w:r w:rsidRPr="002418D5">
        <w:rPr>
          <w:rFonts w:ascii="Arial" w:hAnsi="Arial" w:cs="Arial"/>
          <w:szCs w:val="20"/>
        </w:rPr>
        <w:t>• Pruža besplatnu pomoć i usluge osobama sa invaliditetom kako bi komunicirali efikasno s nama, poput:</w:t>
      </w:r>
    </w:p>
    <w:p w:rsidR="009F204C" w:rsidRPr="002418D5" w:rsidRDefault="009F204C" w:rsidP="009F204C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> </w:t>
      </w:r>
      <w:r w:rsidRPr="002418D5">
        <w:rPr>
          <w:rFonts w:ascii="Arial" w:hAnsi="Arial" w:cs="Arial"/>
          <w:sz w:val="20"/>
          <w:szCs w:val="20"/>
        </w:rPr>
        <w:tab/>
      </w:r>
      <w:r w:rsidRPr="002418D5">
        <w:rPr>
          <w:rFonts w:ascii="Arial" w:hAnsi="Arial" w:cs="Arial"/>
          <w:sz w:val="20"/>
          <w:szCs w:val="20"/>
        </w:rPr>
        <w:tab/>
      </w:r>
      <w:r w:rsidRPr="002418D5">
        <w:rPr>
          <w:rFonts w:ascii="Arial" w:hAnsi="Arial" w:cs="Arial"/>
          <w:szCs w:val="20"/>
        </w:rPr>
        <w:t>○ kvalifikovanih tumača za znakovni jezik</w:t>
      </w:r>
    </w:p>
    <w:p w:rsidR="009F204C" w:rsidRPr="002418D5" w:rsidRDefault="009F204C" w:rsidP="009F204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> </w:t>
      </w:r>
      <w:r w:rsidRPr="002418D5">
        <w:rPr>
          <w:rFonts w:ascii="Arial" w:hAnsi="Arial" w:cs="Arial"/>
          <w:sz w:val="20"/>
          <w:szCs w:val="20"/>
        </w:rPr>
        <w:tab/>
      </w:r>
      <w:r w:rsidRPr="002418D5">
        <w:rPr>
          <w:rFonts w:ascii="Arial" w:hAnsi="Arial" w:cs="Arial"/>
          <w:szCs w:val="20"/>
        </w:rPr>
        <w:t>○ pisanih informacija u drugim formatima (veća slova štampanih materijala, audio format, dostupni elektronski i drugi formati)</w:t>
      </w:r>
    </w:p>
    <w:p w:rsidR="009F204C" w:rsidRPr="002418D5" w:rsidRDefault="009F204C" w:rsidP="009F204C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> </w:t>
      </w:r>
      <w:r w:rsidRPr="002418D5">
        <w:rPr>
          <w:rFonts w:ascii="Arial" w:hAnsi="Arial" w:cs="Arial"/>
          <w:sz w:val="20"/>
          <w:szCs w:val="20"/>
        </w:rPr>
        <w:tab/>
      </w:r>
      <w:r w:rsidRPr="002418D5">
        <w:rPr>
          <w:rFonts w:ascii="Arial" w:hAnsi="Arial" w:cs="Arial"/>
          <w:szCs w:val="20"/>
        </w:rPr>
        <w:t>• Pruža besplatne jezičke usluge osobama čiji maternji jezik nije engleski, poput:</w:t>
      </w:r>
    </w:p>
    <w:p w:rsidR="009F204C" w:rsidRPr="002418D5" w:rsidRDefault="009F204C" w:rsidP="009F204C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> </w:t>
      </w:r>
      <w:r w:rsidRPr="002418D5">
        <w:rPr>
          <w:rFonts w:ascii="Arial" w:hAnsi="Arial" w:cs="Arial"/>
          <w:sz w:val="20"/>
          <w:szCs w:val="20"/>
        </w:rPr>
        <w:tab/>
      </w:r>
      <w:r w:rsidRPr="002418D5">
        <w:rPr>
          <w:rFonts w:ascii="Arial" w:hAnsi="Arial" w:cs="Arial"/>
          <w:sz w:val="20"/>
          <w:szCs w:val="20"/>
        </w:rPr>
        <w:tab/>
      </w:r>
      <w:r w:rsidRPr="002418D5">
        <w:rPr>
          <w:rFonts w:ascii="Arial" w:hAnsi="Arial" w:cs="Arial"/>
          <w:szCs w:val="20"/>
        </w:rPr>
        <w:t>○ kvalifikovanih jezičkih tumača</w:t>
      </w:r>
    </w:p>
    <w:p w:rsidR="009F204C" w:rsidRPr="002418D5" w:rsidRDefault="009F204C" w:rsidP="009F204C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> </w:t>
      </w:r>
      <w:r w:rsidRPr="002418D5">
        <w:rPr>
          <w:rFonts w:ascii="Arial" w:hAnsi="Arial" w:cs="Arial"/>
          <w:sz w:val="20"/>
          <w:szCs w:val="20"/>
        </w:rPr>
        <w:tab/>
      </w:r>
      <w:r w:rsidRPr="002418D5">
        <w:rPr>
          <w:rFonts w:ascii="Arial" w:hAnsi="Arial" w:cs="Arial"/>
          <w:sz w:val="20"/>
          <w:szCs w:val="20"/>
        </w:rPr>
        <w:tab/>
      </w:r>
      <w:r w:rsidRPr="002418D5">
        <w:rPr>
          <w:rFonts w:ascii="Arial" w:hAnsi="Arial" w:cs="Arial"/>
          <w:szCs w:val="20"/>
        </w:rPr>
        <w:t>○ informacija napisanih na drugim jezicima</w:t>
      </w:r>
    </w:p>
    <w:p w:rsidR="009F204C" w:rsidRPr="002418D5" w:rsidRDefault="009F204C" w:rsidP="009F204C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> </w:t>
      </w:r>
      <w:r w:rsidRPr="002418D5">
        <w:rPr>
          <w:rFonts w:ascii="Arial" w:hAnsi="Arial" w:cs="Arial"/>
          <w:sz w:val="20"/>
          <w:szCs w:val="20"/>
        </w:rPr>
        <w:tab/>
      </w:r>
      <w:r w:rsidRPr="002418D5">
        <w:rPr>
          <w:rFonts w:ascii="Arial" w:hAnsi="Arial" w:cs="Arial"/>
          <w:szCs w:val="20"/>
        </w:rPr>
        <w:t>Ako su vam potrebne ove usluge, kontaktirajte [Name of Civil Rights Coordinator]</w:t>
      </w:r>
    </w:p>
    <w:p w:rsidR="009F204C" w:rsidRPr="002418D5" w:rsidRDefault="009F204C" w:rsidP="009F204C">
      <w:pPr>
        <w:spacing w:after="0" w:line="480" w:lineRule="auto"/>
        <w:ind w:firstLine="720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 xml:space="preserve">Ako mislite da vam [Name of covered entity] nije pružio ove usluge ili ste bili izloženi diskriminaciji na neki drugi način po osnovu rase, boje kože, nacionalnog porijekla, godina starosti, invaliditeta ili pola, možete podnijeti prigovor sljedećoj ustanovi: [Name and Title of Civil Rights Coordinator], [Mailing Address], [Telephone number ], [TTY number—if covered entity has one], [Fax], [Email]. Prigovor možete podnijeti lično, poštom, faksom ili elektronskom poštom. Ako vam je potrebna pomoć za podnošenje prigovora, [Name and Title of Civil Rights Coordinator] je dostupan da vam pomogne. </w:t>
      </w:r>
    </w:p>
    <w:p w:rsidR="009F204C" w:rsidRPr="002418D5" w:rsidRDefault="009F204C" w:rsidP="009F204C">
      <w:pPr>
        <w:spacing w:after="0" w:line="480" w:lineRule="auto"/>
        <w:ind w:firstLine="720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 xml:space="preserve">Takođe možete podnijeti žalbu u vezi građanskih prava ministarstvu U.S. Department of Health and Human Services (Ministarstvo zdravlja i socijalnih usluga), Office for Civil Rights </w:t>
      </w:r>
      <w:r w:rsidRPr="002418D5">
        <w:rPr>
          <w:rFonts w:ascii="Arial" w:hAnsi="Arial" w:cs="Arial"/>
          <w:szCs w:val="20"/>
        </w:rPr>
        <w:lastRenderedPageBreak/>
        <w:t xml:space="preserve">(Služba za građanska prava) elektronski preko Office for Civil Rights Complaint Portal, dostupnog na </w:t>
      </w:r>
      <w:hyperlink r:id="rId5">
        <w:r w:rsidRPr="002418D5">
          <w:rPr>
            <w:rStyle w:val="Hyperlink"/>
            <w:rFonts w:ascii="Arial" w:hAnsi="Arial" w:cs="Arial"/>
            <w:szCs w:val="20"/>
          </w:rPr>
          <w:t>https://ocrportal.hhs.gov/ocr/portal/lobby.jsf</w:t>
        </w:r>
      </w:hyperlink>
      <w:r w:rsidRPr="002418D5">
        <w:rPr>
          <w:rFonts w:ascii="Arial" w:hAnsi="Arial" w:cs="Arial"/>
          <w:szCs w:val="20"/>
        </w:rPr>
        <w:t>, ili poštom ili telefonom na:</w:t>
      </w:r>
    </w:p>
    <w:p w:rsidR="009F204C" w:rsidRPr="002418D5" w:rsidRDefault="009F204C" w:rsidP="009F204C">
      <w:pPr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>U.S. Department of Health and Human Services</w:t>
      </w:r>
    </w:p>
    <w:p w:rsidR="009F204C" w:rsidRPr="002418D5" w:rsidRDefault="009F204C" w:rsidP="009F204C">
      <w:pPr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>200 Independence Avenue, SW</w:t>
      </w:r>
    </w:p>
    <w:p w:rsidR="009F204C" w:rsidRPr="002418D5" w:rsidRDefault="009F204C" w:rsidP="009F204C">
      <w:pPr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>Room 509F, HHH Building</w:t>
      </w:r>
    </w:p>
    <w:p w:rsidR="009F204C" w:rsidRPr="002418D5" w:rsidRDefault="009F204C" w:rsidP="009F204C">
      <w:pPr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 xml:space="preserve">Washington, D.C. 20201 </w:t>
      </w:r>
    </w:p>
    <w:p w:rsidR="009F204C" w:rsidRPr="002418D5" w:rsidRDefault="009F204C" w:rsidP="009F204C">
      <w:pPr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 xml:space="preserve">1-800-868-1019, 800-537-7697 (TDD - </w:t>
      </w:r>
      <w:r w:rsidRPr="002418D5">
        <w:rPr>
          <w:rFonts w:ascii="Arial" w:hAnsi="Arial" w:cs="Arial"/>
          <w:sz w:val="20"/>
          <w:szCs w:val="20"/>
        </w:rPr>
        <w:t>Telefon za osobe sa oštećenim govorom ili sluhom</w:t>
      </w:r>
      <w:r w:rsidRPr="002418D5">
        <w:rPr>
          <w:rFonts w:ascii="Arial" w:hAnsi="Arial" w:cs="Arial"/>
          <w:szCs w:val="20"/>
        </w:rPr>
        <w:t>)</w:t>
      </w:r>
    </w:p>
    <w:p w:rsidR="009F204C" w:rsidRPr="002418D5" w:rsidRDefault="009F204C" w:rsidP="009F204C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418D5">
        <w:rPr>
          <w:rFonts w:ascii="Arial" w:hAnsi="Arial" w:cs="Arial"/>
          <w:szCs w:val="20"/>
        </w:rPr>
        <w:t xml:space="preserve">Obrasci žalbe dostupni su na </w:t>
      </w:r>
      <w:hyperlink r:id="rId6">
        <w:r w:rsidRPr="002418D5">
          <w:rPr>
            <w:rStyle w:val="Hyperlink"/>
            <w:rFonts w:ascii="Arial" w:hAnsi="Arial" w:cs="Arial"/>
            <w:szCs w:val="20"/>
          </w:rPr>
          <w:t>http://www.hhs.gov/ocr/office/file/index.html</w:t>
        </w:r>
      </w:hyperlink>
      <w:r w:rsidRPr="002418D5">
        <w:rPr>
          <w:rFonts w:ascii="Arial" w:hAnsi="Arial" w:cs="Arial"/>
          <w:szCs w:val="20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4C"/>
    <w:rsid w:val="009F204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4C"/>
    <w:rPr>
      <w:rFonts w:ascii="Calibri" w:eastAsia="Calibri" w:hAnsi="Calibri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0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4C"/>
    <w:rPr>
      <w:rFonts w:ascii="Calibri" w:eastAsia="Calibri" w:hAnsi="Calibri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>DHHS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2016-07-25T18:20:00Z</dcterms:created>
  <dcterms:modified xsi:type="dcterms:W3CDTF">2016-07-25T18:20:00Z</dcterms:modified>
</cp:coreProperties>
</file>