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AE1400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AE1400">
        <w:rPr>
          <w:rFonts w:ascii="Times New Roman" w:hAnsi="Times New Roman"/>
          <w:b/>
          <w:bCs/>
        </w:rPr>
        <w:t>Discrimination is Against the Law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[Name of covered entity] postępuje zgodnie z obowiązującymi federalnymi prawami obywatelskimi i nie dopuszcza się dyskryminacji ze względu na rasę, kolor skóry, pochodzenie, wiek, niepełnosprawność bądź płeć.  [Name of covered entity] nie wyklucza żadnych osób i nie stosuje różnego traktowania ze względu na rasę, kolor skóry, pochodzenie, wiek, niepełnosprawność bądź płeć.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 </w:t>
      </w:r>
      <w:r w:rsidRPr="00AE1400">
        <w:rPr>
          <w:rFonts w:ascii="Times New Roman" w:hAnsi="Times New Roman"/>
          <w:lang w:val="pl"/>
        </w:rPr>
        <w:tab/>
        <w:t>[Name of covered entity]: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 </w:t>
      </w:r>
      <w:r w:rsidRPr="00AE1400">
        <w:rPr>
          <w:rFonts w:ascii="Times New Roman" w:hAnsi="Times New Roman"/>
          <w:lang w:val="pl"/>
        </w:rPr>
        <w:tab/>
        <w:t>• Zapewnia bezpłatną pomoc i usługi osobom niepełnosprawnym w celu umożliwienia skutecznej komunikacji, na przykład: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 </w:t>
      </w:r>
      <w:r w:rsidRPr="00AE1400">
        <w:rPr>
          <w:rFonts w:ascii="Times New Roman" w:hAnsi="Times New Roman"/>
          <w:lang w:val="pl"/>
        </w:rPr>
        <w:tab/>
      </w:r>
      <w:r w:rsidRPr="00AE1400">
        <w:rPr>
          <w:rFonts w:ascii="Times New Roman" w:hAnsi="Times New Roman"/>
          <w:lang w:val="pl"/>
        </w:rPr>
        <w:tab/>
        <w:t>○ Wykwalifikowanych tłumaczy języka migowego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 </w:t>
      </w:r>
      <w:r w:rsidRPr="00AE1400">
        <w:rPr>
          <w:rFonts w:ascii="Times New Roman" w:hAnsi="Times New Roman"/>
          <w:lang w:val="pl"/>
        </w:rPr>
        <w:tab/>
        <w:t>○ Informacje na piśmie w różnych formatach (duży druk, audio, dostępne formaty elektroniczne, inne formaty)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 </w:t>
      </w:r>
      <w:r w:rsidRPr="00AE1400">
        <w:rPr>
          <w:rFonts w:ascii="Times New Roman" w:hAnsi="Times New Roman"/>
          <w:lang w:val="pl"/>
        </w:rPr>
        <w:tab/>
        <w:t>• Zapewnia bezpłatne usługi językowe dla osób, dla których angielski nie jest pierwszym językiem, na przykład: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 </w:t>
      </w:r>
      <w:r w:rsidRPr="00AE1400">
        <w:rPr>
          <w:rFonts w:ascii="Times New Roman" w:hAnsi="Times New Roman"/>
          <w:lang w:val="pl"/>
        </w:rPr>
        <w:tab/>
      </w:r>
      <w:r w:rsidRPr="00AE1400">
        <w:rPr>
          <w:rFonts w:ascii="Times New Roman" w:hAnsi="Times New Roman"/>
          <w:lang w:val="pl"/>
        </w:rPr>
        <w:tab/>
        <w:t>○ Wykwalifikowanych tłumaczy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 </w:t>
      </w:r>
      <w:r w:rsidRPr="00AE1400">
        <w:rPr>
          <w:rFonts w:ascii="Times New Roman" w:hAnsi="Times New Roman"/>
          <w:lang w:val="pl"/>
        </w:rPr>
        <w:tab/>
      </w:r>
      <w:r w:rsidRPr="00AE1400">
        <w:rPr>
          <w:rFonts w:ascii="Times New Roman" w:hAnsi="Times New Roman"/>
          <w:lang w:val="pl"/>
        </w:rPr>
        <w:tab/>
        <w:t>○ Informacje na piśmie w innych językach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 </w:t>
      </w:r>
      <w:r w:rsidRPr="00AE1400">
        <w:rPr>
          <w:rFonts w:ascii="Times New Roman" w:hAnsi="Times New Roman"/>
          <w:lang w:val="pl"/>
        </w:rPr>
        <w:tab/>
        <w:t>Jeżeli chcesz skorzystać z tych usług, skontaktuj się z [Name of Civil Rights Coordinator]</w:t>
      </w:r>
    </w:p>
    <w:p w:rsidR="005B16EF" w:rsidRPr="00AE1400" w:rsidRDefault="005B16EF" w:rsidP="005B16EF">
      <w:pPr>
        <w:spacing w:after="0" w:line="480" w:lineRule="auto"/>
        <w:ind w:firstLine="720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 xml:space="preserve">Jeżeli uważasz, że [Name of covered entity] nie świadczy tych usług lub w inny sposób dopuszcza się dyskryminacji ze względu na rasę, koloru skóry, pochodzenie, wiek, niepełnosprawność bądź płeć, możesz złożyć skargę do: [Name and Title of Civil Rights Coordinator], [Mailing Address], [Telephone number ], [TTY number—if covered entity has one], [Fax], [Email]. Skargę można złożyć osobiście, za pośrednictwem poczty tradycyjnej, elektronicznej lub faksu. Jeżeli potrzebujesz pomocy w złożeniu skargi, [Name and Title of Civil Rights Coordinator] może w tym pomóc. </w:t>
      </w:r>
    </w:p>
    <w:p w:rsidR="005B16EF" w:rsidRPr="00AE1400" w:rsidRDefault="005B16EF" w:rsidP="005B16EF">
      <w:pPr>
        <w:spacing w:after="0" w:line="480" w:lineRule="auto"/>
        <w:ind w:firstLine="720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Skargę obywatelską można również złożyć w U.S. Department of Health and Human Services</w:t>
      </w:r>
      <w:r>
        <w:rPr>
          <w:rFonts w:ascii="Times New Roman" w:hAnsi="Times New Roman"/>
          <w:lang w:val="pl"/>
        </w:rPr>
        <w:t xml:space="preserve"> (</w:t>
      </w:r>
      <w:r w:rsidRPr="00AE1400">
        <w:rPr>
          <w:rFonts w:ascii="Times New Roman" w:hAnsi="Times New Roman"/>
          <w:lang w:val="pl"/>
        </w:rPr>
        <w:t>Departamentu Zdrowia i Opieki Społecznej Stanów Zjednoczonych</w:t>
      </w:r>
      <w:r>
        <w:rPr>
          <w:rFonts w:ascii="Times New Roman" w:hAnsi="Times New Roman"/>
          <w:lang w:val="pl"/>
        </w:rPr>
        <w:t>)</w:t>
      </w:r>
      <w:r w:rsidRPr="00AE1400">
        <w:rPr>
          <w:rFonts w:ascii="Times New Roman" w:hAnsi="Times New Roman"/>
          <w:lang w:val="pl"/>
        </w:rPr>
        <w:t xml:space="preserve">, Office for Civil Rights (Biuro Praw </w:t>
      </w:r>
      <w:r w:rsidRPr="00AE1400">
        <w:rPr>
          <w:rFonts w:ascii="Times New Roman" w:hAnsi="Times New Roman"/>
          <w:lang w:val="pl"/>
        </w:rPr>
        <w:lastRenderedPageBreak/>
        <w:t xml:space="preserve">Obywatelskich), drogą elektroniczną za pośrednictwem Office for Civil Rights Complaint Portal na stronie </w:t>
      </w:r>
      <w:hyperlink r:id="rId5" w:history="1">
        <w:r w:rsidRPr="00AE1400">
          <w:rPr>
            <w:rStyle w:val="Hyperlink"/>
            <w:rFonts w:ascii="Times New Roman" w:hAnsi="Times New Roman"/>
            <w:lang w:val="pl"/>
          </w:rPr>
          <w:t>https://ocrportal.hhs.gov/ocr/portal/lobby.jsf</w:t>
        </w:r>
      </w:hyperlink>
      <w:r w:rsidRPr="00AE1400">
        <w:rPr>
          <w:rFonts w:ascii="Times New Roman" w:hAnsi="Times New Roman"/>
          <w:lang w:val="pl"/>
        </w:rPr>
        <w:t>, pocztą tradycyjną lub dzwoniąc pod numer telefonu:</w:t>
      </w:r>
    </w:p>
    <w:p w:rsidR="005B16EF" w:rsidRPr="00AE1400" w:rsidRDefault="005B16EF" w:rsidP="005B16EF">
      <w:pPr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U.S.  Department of Health and Human Services</w:t>
      </w:r>
    </w:p>
    <w:p w:rsidR="005B16EF" w:rsidRPr="00AE1400" w:rsidRDefault="005B16EF" w:rsidP="005B16EF">
      <w:pPr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200 Independence Avenue, SW</w:t>
      </w:r>
    </w:p>
    <w:p w:rsidR="005B16EF" w:rsidRPr="00AE1400" w:rsidRDefault="005B16EF" w:rsidP="005B16EF">
      <w:pPr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Room 509F, HHH Building</w:t>
      </w:r>
    </w:p>
    <w:p w:rsidR="005B16EF" w:rsidRPr="00AE1400" w:rsidRDefault="005B16EF" w:rsidP="005B16EF">
      <w:pPr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 xml:space="preserve">Washington, D.C. 20201 </w:t>
      </w:r>
    </w:p>
    <w:p w:rsidR="005B16EF" w:rsidRPr="00AE1400" w:rsidRDefault="005B16EF" w:rsidP="005B16EF">
      <w:pPr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>1</w:t>
      </w:r>
      <w:r w:rsidR="009F7992">
        <w:rPr>
          <w:rFonts w:ascii="Times New Roman" w:hAnsi="Times New Roman"/>
          <w:lang w:val="pl"/>
        </w:rPr>
        <w:t>-800-3</w:t>
      </w:r>
      <w:bookmarkStart w:id="0" w:name="_GoBack"/>
      <w:bookmarkEnd w:id="0"/>
      <w:r w:rsidRPr="00AE1400">
        <w:rPr>
          <w:rFonts w:ascii="Times New Roman" w:hAnsi="Times New Roman"/>
          <w:lang w:val="pl"/>
        </w:rPr>
        <w:t>68-1019, 800-537-7697 (TDD)</w:t>
      </w:r>
    </w:p>
    <w:p w:rsidR="005B16EF" w:rsidRPr="00AE1400" w:rsidRDefault="005B16EF" w:rsidP="005B16E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AE1400">
        <w:rPr>
          <w:rFonts w:ascii="Times New Roman" w:hAnsi="Times New Roman"/>
          <w:lang w:val="pl"/>
        </w:rPr>
        <w:t xml:space="preserve">Formularze skarg są dostępne na stronie </w:t>
      </w:r>
      <w:hyperlink r:id="rId6" w:history="1">
        <w:r w:rsidRPr="00AE1400">
          <w:rPr>
            <w:rStyle w:val="Hyperlink"/>
            <w:rFonts w:ascii="Times New Roman" w:hAnsi="Times New Roman"/>
            <w:lang w:val="pl"/>
          </w:rPr>
          <w:t>http://www.hhs.gov/ocr/office/file/index.html</w:t>
        </w:r>
      </w:hyperlink>
      <w:r w:rsidRPr="00AE1400">
        <w:rPr>
          <w:rFonts w:ascii="Times New Roman" w:hAnsi="Times New Roman"/>
          <w:lang w:val="pl"/>
        </w:rPr>
        <w:t>.</w:t>
      </w:r>
    </w:p>
    <w:p w:rsidR="00C54C4E" w:rsidRDefault="00C54C4E"/>
    <w:sectPr w:rsidR="00C54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EF"/>
    <w:rsid w:val="005B16EF"/>
    <w:rsid w:val="009F7992"/>
    <w:rsid w:val="00C5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E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Company>DHHS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Cothran</dc:creator>
  <cp:lastModifiedBy>Lesley Cothran</cp:lastModifiedBy>
  <cp:revision>2</cp:revision>
  <dcterms:created xsi:type="dcterms:W3CDTF">2016-07-13T16:11:00Z</dcterms:created>
  <dcterms:modified xsi:type="dcterms:W3CDTF">2016-07-13T16:16:00Z</dcterms:modified>
</cp:coreProperties>
</file>