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044A3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044A3">
        <w:rPr>
          <w:rFonts w:ascii="Times New Roman" w:hAnsi="Times New Roman"/>
          <w:b/>
          <w:bCs/>
        </w:rPr>
        <w:t>Discrimination is Against the Law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[Name of covered entity] erfüllt geltenden bundesstaatliche Menschenrechtsgesetze und lehnt jegliche Diskriminierung aufgrund von Rasse, Hautfarbe, Herkunft, Alter, Behinderung oder Geschlecht ab. [Name of covered entity] lehnt den Ausschluss oder die unterschiedliche Behandlung von Menschen aufgrund von Rasse, Hautfarbe, Herkunft, Alter, Behinderung oder Geschlecht ab.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[Name of covered entity]: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• Bietet kostenlose Hilfe und Dienstleistungen für Menschen mit Behinderung zur effektiven Kommunikation, wie z. B.: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Qualifizierte Gebärdensprachen-Dolmetscher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○ Schriftliche Informationen in anderen Formaten (große Ausdrucke, Audio, zugängliche elektronische Formate, sonstige Formate)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• Bietet kostenlose Sprachdienste für Menschen, deren Hauptsprache nicht Englisch ist, wie z. B.: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Qualifizierte Dolmetscher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Schriftliche Informationen in anderen Sprachen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Sollten Sie diese Dienstleistungen benötigen, so wenden Sie sich an [Name of Civil Rights Coordinator]</w:t>
      </w:r>
    </w:p>
    <w:p w:rsidR="004D2EBC" w:rsidRPr="00F044A3" w:rsidRDefault="004D2EBC" w:rsidP="004D2EBC">
      <w:pPr>
        <w:spacing w:after="0" w:line="480" w:lineRule="auto"/>
        <w:ind w:firstLine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Sollten Sie der Ansicht sein, dass [Name of covered entity] es versäumte, diese Dienstleistungen anzubieten, oder auf sonstige Weise aufgrund von Rasse, Hautfarbe, Herkunft, Alter, Behinderung oder Geschlecht diskriminierte, so können Sie eine Beschwerde einreichen bei: [Name and Title of Civil Rights Coordinator], [Mailing Address], [Telephone number], [TTY number—if covered entity has one], [Fax], [Email]. Sie können eine Beschwerde persönlich oder per Post, Fax oder E-Mail einreichen. Sollten Sie Hilfe beim Einreichen einer Beschwerde benötigen, so steht Ihnen [Name and Title of Civil Rights Coordinator] gerne zur Verfügung. </w:t>
      </w:r>
    </w:p>
    <w:p w:rsidR="004D2EBC" w:rsidRPr="00F044A3" w:rsidRDefault="004D2EBC" w:rsidP="004D2EBC">
      <w:pPr>
        <w:spacing w:after="0" w:line="480" w:lineRule="auto"/>
        <w:ind w:firstLine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lastRenderedPageBreak/>
        <w:t>Sie können ebenfalls eine Menschenrechtsbeschwerde einreichen bei: Department of Health and Human Services</w:t>
      </w:r>
      <w:r>
        <w:rPr>
          <w:rFonts w:ascii="Times New Roman" w:hAnsi="Times New Roman"/>
          <w:lang w:val="de"/>
        </w:rPr>
        <w:t xml:space="preserve"> (</w:t>
      </w:r>
      <w:r w:rsidRPr="00A21BCA">
        <w:rPr>
          <w:rFonts w:ascii="Times New Roman" w:hAnsi="Times New Roman"/>
          <w:lang w:val="de"/>
        </w:rPr>
        <w:t>U.S.-Gesundheitsministerium</w:t>
      </w:r>
      <w:r>
        <w:rPr>
          <w:rFonts w:ascii="Times New Roman" w:hAnsi="Times New Roman"/>
          <w:lang w:val="de"/>
        </w:rPr>
        <w:t>)</w:t>
      </w:r>
      <w:r w:rsidRPr="00F044A3">
        <w:rPr>
          <w:rFonts w:ascii="Times New Roman" w:hAnsi="Times New Roman"/>
          <w:lang w:val="de"/>
        </w:rPr>
        <w:t>, Office for Civil Rights</w:t>
      </w:r>
      <w:r>
        <w:rPr>
          <w:rFonts w:ascii="Times New Roman" w:hAnsi="Times New Roman"/>
          <w:lang w:val="de"/>
        </w:rPr>
        <w:t xml:space="preserve"> (</w:t>
      </w:r>
      <w:r w:rsidRPr="00A21BCA">
        <w:rPr>
          <w:rFonts w:ascii="Times New Roman" w:hAnsi="Times New Roman"/>
          <w:lang w:val="de"/>
        </w:rPr>
        <w:t>Amt für Bürgerrechte</w:t>
      </w:r>
      <w:r>
        <w:rPr>
          <w:rFonts w:ascii="Times New Roman" w:hAnsi="Times New Roman"/>
          <w:lang w:val="de"/>
        </w:rPr>
        <w:t>)</w:t>
      </w:r>
      <w:r w:rsidRPr="00F044A3">
        <w:rPr>
          <w:rFonts w:ascii="Times New Roman" w:hAnsi="Times New Roman"/>
          <w:lang w:val="de"/>
        </w:rPr>
        <w:t xml:space="preserve">, elektronisch über das Office for Civil Rights Complaint Portal, zugänglich über </w:t>
      </w:r>
      <w:hyperlink r:id="rId5" w:history="1">
        <w:r w:rsidRPr="00F044A3">
          <w:rPr>
            <w:rStyle w:val="Hyperlink"/>
            <w:rFonts w:ascii="Times New Roman" w:hAnsi="Times New Roman"/>
            <w:lang w:val="de"/>
          </w:rPr>
          <w:t>https://ocrportal.hhs.gov/ocr/portal/lobby.jsf</w:t>
        </w:r>
      </w:hyperlink>
      <w:r w:rsidRPr="00F044A3">
        <w:rPr>
          <w:rFonts w:ascii="Times New Roman" w:hAnsi="Times New Roman"/>
          <w:lang w:val="de"/>
        </w:rPr>
        <w:t>, oder per Post oder telefonisch an:</w:t>
      </w:r>
    </w:p>
    <w:p w:rsidR="004D2EBC" w:rsidRPr="00F044A3" w:rsidRDefault="004D2EBC" w:rsidP="004D2EBC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U.S. Department of Health and Human Services</w:t>
      </w:r>
    </w:p>
    <w:p w:rsidR="004D2EBC" w:rsidRPr="00F044A3" w:rsidRDefault="004D2EBC" w:rsidP="004D2EBC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200 Independence Avenue, SW</w:t>
      </w:r>
    </w:p>
    <w:p w:rsidR="004D2EBC" w:rsidRPr="00F044A3" w:rsidRDefault="004D2EBC" w:rsidP="004D2EBC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Room 509F, HHH Building</w:t>
      </w:r>
    </w:p>
    <w:p w:rsidR="004D2EBC" w:rsidRPr="00F044A3" w:rsidRDefault="004D2EBC" w:rsidP="004D2EBC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Washington, D.C. 20201 </w:t>
      </w:r>
    </w:p>
    <w:p w:rsidR="004D2EBC" w:rsidRPr="00F044A3" w:rsidRDefault="00742D13" w:rsidP="004D2EB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lang w:val="de"/>
        </w:rPr>
        <w:t>1-800-3</w:t>
      </w:r>
      <w:bookmarkStart w:id="0" w:name="_GoBack"/>
      <w:bookmarkEnd w:id="0"/>
      <w:r w:rsidR="004D2EBC" w:rsidRPr="00F044A3">
        <w:rPr>
          <w:rFonts w:ascii="Times New Roman" w:hAnsi="Times New Roman"/>
          <w:lang w:val="de"/>
        </w:rPr>
        <w:t>68-1019, 800-537-7697 (TDD)</w:t>
      </w:r>
    </w:p>
    <w:p w:rsidR="004D2EBC" w:rsidRPr="00F044A3" w:rsidRDefault="004D2EBC" w:rsidP="004D2EB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Beschwerdeformulare sind verfügbar unter </w:t>
      </w:r>
      <w:hyperlink r:id="rId6" w:history="1">
        <w:r w:rsidRPr="00F044A3">
          <w:rPr>
            <w:rStyle w:val="Hyperlink"/>
            <w:rFonts w:ascii="Times New Roman" w:hAnsi="Times New Roman"/>
            <w:lang w:val="de"/>
          </w:rPr>
          <w:t>http://www.hhs.gov/ocr/office/file/index.html</w:t>
        </w:r>
      </w:hyperlink>
      <w:r w:rsidRPr="00F044A3">
        <w:rPr>
          <w:rFonts w:ascii="Times New Roman" w:hAnsi="Times New Roman"/>
          <w:lang w:val="de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BC"/>
    <w:rsid w:val="004D2EBC"/>
    <w:rsid w:val="00742D13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>DHHS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2016-07-13T15:57:00Z</dcterms:created>
  <dcterms:modified xsi:type="dcterms:W3CDTF">2016-07-13T16:14:00Z</dcterms:modified>
</cp:coreProperties>
</file>